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0" w:type="dxa"/>
        <w:tblLook w:val="04A0" w:firstRow="1" w:lastRow="0" w:firstColumn="1" w:lastColumn="0" w:noHBand="0" w:noVBand="1"/>
      </w:tblPr>
      <w:tblGrid>
        <w:gridCol w:w="1880"/>
        <w:gridCol w:w="1880"/>
        <w:gridCol w:w="5920"/>
      </w:tblGrid>
      <w:tr w:rsidR="00495923" w:rsidRPr="00495923" w14:paraId="29A23BAC" w14:textId="77777777" w:rsidTr="00495923">
        <w:trPr>
          <w:trHeight w:val="96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BA3579" w14:textId="13D0F940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en-GB"/>
              </w:rPr>
              <w:t>Proposal to Reorganise the Catholic Education Provision in Flintshire</w:t>
            </w:r>
          </w:p>
        </w:tc>
      </w:tr>
      <w:tr w:rsidR="00495923" w:rsidRPr="00495923" w14:paraId="205166B6" w14:textId="77777777" w:rsidTr="0049592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11B8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u w:val="single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B0B0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188B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495923" w:rsidRPr="00495923" w14:paraId="0116FC73" w14:textId="77777777" w:rsidTr="00495923">
        <w:trPr>
          <w:trHeight w:val="315"/>
        </w:trPr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2244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Anticipated Timeline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75D9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</w:pPr>
          </w:p>
        </w:tc>
      </w:tr>
      <w:tr w:rsidR="00495923" w:rsidRPr="00495923" w14:paraId="19C6483C" w14:textId="77777777" w:rsidTr="00495923">
        <w:trPr>
          <w:trHeight w:val="33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6991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DCCF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D2E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495923" w:rsidRPr="00495923" w14:paraId="1C78EB93" w14:textId="77777777" w:rsidTr="00495923">
        <w:trPr>
          <w:trHeight w:val="64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6CDD3F3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b/>
                <w:bCs/>
                <w:lang w:eastAsia="en-GB"/>
              </w:rPr>
              <w:t>DATE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1490D4A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b/>
                <w:bCs/>
                <w:lang w:eastAsia="en-GB"/>
              </w:rPr>
              <w:t>SCHOOL TERM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A8F7498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b/>
                <w:bCs/>
                <w:lang w:eastAsia="en-GB"/>
              </w:rPr>
              <w:t>KEY MILESTONE</w:t>
            </w:r>
          </w:p>
        </w:tc>
      </w:tr>
      <w:tr w:rsidR="00495923" w:rsidRPr="00495923" w14:paraId="4F2293A1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22B1C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February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CC0AB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Spring 2025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281E62" w14:textId="1993012B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Cabinet presented with proposal and approval sought to proceed to Approval to commence with Statutory Proposals</w:t>
            </w:r>
          </w:p>
        </w:tc>
      </w:tr>
      <w:tr w:rsidR="00495923" w:rsidRPr="00495923" w14:paraId="565E182D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867541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March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4D42C9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Spring 2025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0802BF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Consultation document published. Must be published on a school day (42 days with 20 school days)</w:t>
            </w:r>
          </w:p>
        </w:tc>
      </w:tr>
      <w:tr w:rsidR="00495923" w:rsidRPr="00495923" w14:paraId="2548C2D8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2586D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April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744E3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Spring 2025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3A7288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Consultation Ends</w:t>
            </w:r>
          </w:p>
        </w:tc>
      </w:tr>
      <w:tr w:rsidR="00495923" w:rsidRPr="00495923" w14:paraId="34ABDEE3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7A079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June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843126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Summer 2025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5E6DED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Publication of Consultation Report (at least 2 weeks prior to publishing a notice)</w:t>
            </w:r>
          </w:p>
        </w:tc>
      </w:tr>
      <w:tr w:rsidR="00495923" w:rsidRPr="00495923" w14:paraId="57656B30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27060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July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DD868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Summer 2025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3FD33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Cabinet review of consultation report and decision on whether or not to proceed to a Notice</w:t>
            </w:r>
          </w:p>
        </w:tc>
      </w:tr>
      <w:tr w:rsidR="00495923" w:rsidRPr="00495923" w14:paraId="037F6C43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CDEC39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September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C341A" w14:textId="704A7E95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Autumn 202</w:t>
            </w:r>
            <w:r w:rsidR="00B62EF4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7AAC8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If agreed Statutory Notice published providing a 28 day period for objections. (Must be published on a school day and with 15 school days in the period)</w:t>
            </w:r>
          </w:p>
        </w:tc>
      </w:tr>
      <w:tr w:rsidR="00495923" w:rsidRPr="00495923" w14:paraId="2037DE3C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90342" w14:textId="65052BB1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September 202</w:t>
            </w:r>
            <w:r w:rsidR="00C552FF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AEC84E" w14:textId="585596F9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Autumn 202</w:t>
            </w:r>
            <w:r w:rsidR="00C552FF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471D33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End of objection period</w:t>
            </w:r>
          </w:p>
        </w:tc>
      </w:tr>
      <w:tr w:rsidR="00495923" w:rsidRPr="00495923" w14:paraId="4C13C51D" w14:textId="77777777" w:rsidTr="00495923">
        <w:trPr>
          <w:trHeight w:val="96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559D3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December 2025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63B134" w14:textId="64137784" w:rsidR="00495923" w:rsidRPr="00495923" w:rsidRDefault="00C552FF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Spring/</w:t>
            </w:r>
            <w:r w:rsidR="00495923" w:rsidRPr="00495923">
              <w:rPr>
                <w:rFonts w:ascii="Calibri" w:eastAsia="Times New Roman" w:hAnsi="Calibri" w:cs="Calibri"/>
                <w:lang w:eastAsia="en-GB"/>
              </w:rPr>
              <w:t>Autumn 2026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20D45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Cabinet Determination and Publication of Objection report. (Must be done within 7 days of the date of determination)</w:t>
            </w:r>
          </w:p>
        </w:tc>
      </w:tr>
      <w:tr w:rsidR="00495923" w:rsidRPr="00495923" w14:paraId="7A358AED" w14:textId="77777777" w:rsidTr="00495923">
        <w:trPr>
          <w:trHeight w:val="31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DA74" w14:textId="77777777" w:rsidR="00495923" w:rsidRPr="00495923" w:rsidRDefault="00495923" w:rsidP="00495923">
            <w:pPr>
              <w:spacing w:before="0" w:after="0" w:line="240" w:lineRule="auto"/>
              <w:contextualSpacing w:val="0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63B7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3993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/>
              </w:rPr>
            </w:pPr>
          </w:p>
        </w:tc>
      </w:tr>
      <w:tr w:rsidR="00495923" w:rsidRPr="00495923" w14:paraId="1C8CD424" w14:textId="77777777" w:rsidTr="00495923">
        <w:trPr>
          <w:trHeight w:val="315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8DB8" w14:textId="77777777" w:rsidR="00495923" w:rsidRPr="00495923" w:rsidRDefault="00495923" w:rsidP="00495923">
            <w:pPr>
              <w:spacing w:before="0" w:after="0" w:line="240" w:lineRule="auto"/>
              <w:contextualSpacing w:val="0"/>
              <w:rPr>
                <w:rFonts w:ascii="Calibri" w:eastAsia="Times New Roman" w:hAnsi="Calibri" w:cs="Calibri"/>
                <w:lang w:eastAsia="en-GB"/>
              </w:rPr>
            </w:pPr>
            <w:r w:rsidRPr="00495923">
              <w:rPr>
                <w:rFonts w:ascii="Calibri" w:eastAsia="Times New Roman" w:hAnsi="Calibri" w:cs="Calibri"/>
                <w:lang w:eastAsia="en-GB"/>
              </w:rPr>
              <w:t>Note: the anticipated timeline is a guide to the statutory process and is subject to change</w:t>
            </w:r>
          </w:p>
        </w:tc>
      </w:tr>
    </w:tbl>
    <w:p w14:paraId="78DA6547" w14:textId="77777777" w:rsidR="00C63C9D" w:rsidRPr="00495923" w:rsidRDefault="00C63C9D" w:rsidP="00495923"/>
    <w:sectPr w:rsidR="00C63C9D" w:rsidRPr="00495923" w:rsidSect="002E1880">
      <w:headerReference w:type="even" r:id="rId8"/>
      <w:headerReference w:type="default" r:id="rId9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C789" w14:textId="77777777" w:rsidR="00A14234" w:rsidRDefault="00A14234" w:rsidP="00BA33F5">
      <w:r>
        <w:separator/>
      </w:r>
    </w:p>
    <w:p w14:paraId="557799A7" w14:textId="77777777" w:rsidR="00A14234" w:rsidRDefault="00A14234"/>
    <w:p w14:paraId="684E6F10" w14:textId="77777777" w:rsidR="00A14234" w:rsidRDefault="00A14234" w:rsidP="00A120A4"/>
    <w:p w14:paraId="24079906" w14:textId="77777777" w:rsidR="00A14234" w:rsidRDefault="00A14234"/>
  </w:endnote>
  <w:endnote w:type="continuationSeparator" w:id="0">
    <w:p w14:paraId="020625B5" w14:textId="77777777" w:rsidR="00A14234" w:rsidRDefault="00A14234" w:rsidP="00BA33F5">
      <w:r>
        <w:continuationSeparator/>
      </w:r>
    </w:p>
    <w:p w14:paraId="40E13219" w14:textId="77777777" w:rsidR="00A14234" w:rsidRDefault="00A14234"/>
    <w:p w14:paraId="1A4BBC68" w14:textId="77777777" w:rsidR="00A14234" w:rsidRDefault="00A14234" w:rsidP="00A120A4"/>
    <w:p w14:paraId="6687ABA9" w14:textId="77777777" w:rsidR="00A14234" w:rsidRDefault="00A142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B139" w14:textId="77777777" w:rsidR="00A14234" w:rsidRDefault="00A14234" w:rsidP="00E92E72">
      <w:pPr>
        <w:pStyle w:val="NoSpacing"/>
      </w:pPr>
      <w:r>
        <w:separator/>
      </w:r>
    </w:p>
  </w:footnote>
  <w:footnote w:type="continuationSeparator" w:id="0">
    <w:p w14:paraId="5832E91C" w14:textId="77777777" w:rsidR="00A14234" w:rsidRDefault="00A14234" w:rsidP="00BA33F5">
      <w:r>
        <w:continuationSeparator/>
      </w:r>
    </w:p>
    <w:p w14:paraId="3425C16C" w14:textId="77777777" w:rsidR="00A14234" w:rsidRDefault="00A14234"/>
    <w:p w14:paraId="277A1571" w14:textId="77777777" w:rsidR="00A14234" w:rsidRDefault="00A14234" w:rsidP="00A120A4"/>
    <w:p w14:paraId="1195554A" w14:textId="77777777" w:rsidR="00A14234" w:rsidRDefault="00A14234"/>
  </w:footnote>
  <w:footnote w:type="continuationNotice" w:id="1">
    <w:p w14:paraId="72CA44F4" w14:textId="77777777" w:rsidR="00A14234" w:rsidRDefault="00A14234">
      <w:pPr>
        <w:spacing w:before="0" w:after="0" w:line="240" w:lineRule="auto"/>
      </w:pPr>
    </w:p>
    <w:p w14:paraId="54C4454B" w14:textId="77777777" w:rsidR="00A14234" w:rsidRDefault="00A14234"/>
    <w:p w14:paraId="08A32371" w14:textId="77777777" w:rsidR="00A14234" w:rsidRDefault="00A14234" w:rsidP="00A120A4"/>
    <w:p w14:paraId="75936DAE" w14:textId="77777777" w:rsidR="00A14234" w:rsidRDefault="00A142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09A8" w14:textId="2973A174" w:rsidR="00750B5D" w:rsidRDefault="00750B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303C" w14:textId="5405B049" w:rsidR="00750B5D" w:rsidRDefault="002A400C">
    <w:pPr>
      <w:pStyle w:val="Header"/>
    </w:pPr>
    <w:r>
      <w:t>Appendix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57E"/>
    <w:multiLevelType w:val="hybridMultilevel"/>
    <w:tmpl w:val="B0E614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B1B56"/>
    <w:multiLevelType w:val="hybridMultilevel"/>
    <w:tmpl w:val="CC3CD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1752F"/>
    <w:multiLevelType w:val="multilevel"/>
    <w:tmpl w:val="FE024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8C6D42"/>
    <w:multiLevelType w:val="multilevel"/>
    <w:tmpl w:val="EC0ACCA8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pStyle w:val="Heading3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BE20F2"/>
    <w:multiLevelType w:val="hybridMultilevel"/>
    <w:tmpl w:val="49EA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751B9"/>
    <w:multiLevelType w:val="hybridMultilevel"/>
    <w:tmpl w:val="FAD6A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553F"/>
    <w:multiLevelType w:val="multilevel"/>
    <w:tmpl w:val="8F0AF3A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lvlText w:val=""/>
      <w:lvlJc w:val="left"/>
      <w:pPr>
        <w:ind w:left="1418" w:hanging="284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A913A32"/>
    <w:multiLevelType w:val="hybridMultilevel"/>
    <w:tmpl w:val="89727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D14E8"/>
    <w:multiLevelType w:val="multilevel"/>
    <w:tmpl w:val="FE024B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1425F80"/>
    <w:multiLevelType w:val="multilevel"/>
    <w:tmpl w:val="FE024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230C04"/>
    <w:multiLevelType w:val="hybridMultilevel"/>
    <w:tmpl w:val="519C3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2536A"/>
    <w:multiLevelType w:val="hybridMultilevel"/>
    <w:tmpl w:val="B1128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113DC"/>
    <w:multiLevelType w:val="multilevel"/>
    <w:tmpl w:val="0AC6ABAA"/>
    <w:styleLink w:val="Style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70196083">
    <w:abstractNumId w:val="12"/>
  </w:num>
  <w:num w:numId="2" w16cid:durableId="425007517">
    <w:abstractNumId w:val="4"/>
  </w:num>
  <w:num w:numId="3" w16cid:durableId="707141774">
    <w:abstractNumId w:val="5"/>
  </w:num>
  <w:num w:numId="4" w16cid:durableId="1608850007">
    <w:abstractNumId w:val="7"/>
  </w:num>
  <w:num w:numId="5" w16cid:durableId="398330654">
    <w:abstractNumId w:val="3"/>
  </w:num>
  <w:num w:numId="6" w16cid:durableId="1594314508">
    <w:abstractNumId w:val="6"/>
  </w:num>
  <w:num w:numId="7" w16cid:durableId="19981930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3880867">
    <w:abstractNumId w:val="9"/>
  </w:num>
  <w:num w:numId="9" w16cid:durableId="1091969118">
    <w:abstractNumId w:val="2"/>
  </w:num>
  <w:num w:numId="10" w16cid:durableId="607347692">
    <w:abstractNumId w:val="8"/>
  </w:num>
  <w:num w:numId="11" w16cid:durableId="1714695400">
    <w:abstractNumId w:val="1"/>
  </w:num>
  <w:num w:numId="12" w16cid:durableId="128791297">
    <w:abstractNumId w:val="10"/>
  </w:num>
  <w:num w:numId="13" w16cid:durableId="1165588030">
    <w:abstractNumId w:val="0"/>
  </w:num>
  <w:num w:numId="14" w16cid:durableId="170120095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SortMethod w:val="000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24"/>
    <w:rsid w:val="00010E38"/>
    <w:rsid w:val="00011B03"/>
    <w:rsid w:val="0001583E"/>
    <w:rsid w:val="000202C9"/>
    <w:rsid w:val="00021E20"/>
    <w:rsid w:val="00022442"/>
    <w:rsid w:val="000227FF"/>
    <w:rsid w:val="00023D84"/>
    <w:rsid w:val="00031E90"/>
    <w:rsid w:val="00034DE4"/>
    <w:rsid w:val="00034E03"/>
    <w:rsid w:val="00037524"/>
    <w:rsid w:val="0004002C"/>
    <w:rsid w:val="00042D5A"/>
    <w:rsid w:val="00043336"/>
    <w:rsid w:val="0004756D"/>
    <w:rsid w:val="00050815"/>
    <w:rsid w:val="0005415B"/>
    <w:rsid w:val="000552C7"/>
    <w:rsid w:val="00055BE9"/>
    <w:rsid w:val="00062ED1"/>
    <w:rsid w:val="00063321"/>
    <w:rsid w:val="00065611"/>
    <w:rsid w:val="00071004"/>
    <w:rsid w:val="00071697"/>
    <w:rsid w:val="000736C9"/>
    <w:rsid w:val="000738B5"/>
    <w:rsid w:val="00075408"/>
    <w:rsid w:val="0007706C"/>
    <w:rsid w:val="00077BBA"/>
    <w:rsid w:val="0008006D"/>
    <w:rsid w:val="00080768"/>
    <w:rsid w:val="00080BD5"/>
    <w:rsid w:val="00081B07"/>
    <w:rsid w:val="00092D45"/>
    <w:rsid w:val="00093374"/>
    <w:rsid w:val="0009615A"/>
    <w:rsid w:val="00097F34"/>
    <w:rsid w:val="000B1360"/>
    <w:rsid w:val="000B473E"/>
    <w:rsid w:val="000B5499"/>
    <w:rsid w:val="000C21C1"/>
    <w:rsid w:val="000C62BB"/>
    <w:rsid w:val="000C7528"/>
    <w:rsid w:val="000D5B1A"/>
    <w:rsid w:val="000E19F7"/>
    <w:rsid w:val="000E6C8A"/>
    <w:rsid w:val="000E72A8"/>
    <w:rsid w:val="000E72F1"/>
    <w:rsid w:val="000F375A"/>
    <w:rsid w:val="000F50CB"/>
    <w:rsid w:val="001073A4"/>
    <w:rsid w:val="00111A88"/>
    <w:rsid w:val="001140CF"/>
    <w:rsid w:val="0012603F"/>
    <w:rsid w:val="00127D75"/>
    <w:rsid w:val="00133916"/>
    <w:rsid w:val="00136D8C"/>
    <w:rsid w:val="00141D74"/>
    <w:rsid w:val="00144C07"/>
    <w:rsid w:val="001453D5"/>
    <w:rsid w:val="00145C11"/>
    <w:rsid w:val="00146653"/>
    <w:rsid w:val="001466FD"/>
    <w:rsid w:val="001468AF"/>
    <w:rsid w:val="00152911"/>
    <w:rsid w:val="00152DE5"/>
    <w:rsid w:val="00155D61"/>
    <w:rsid w:val="00155F23"/>
    <w:rsid w:val="00156929"/>
    <w:rsid w:val="00160F5D"/>
    <w:rsid w:val="00162191"/>
    <w:rsid w:val="00170841"/>
    <w:rsid w:val="00175D2D"/>
    <w:rsid w:val="00183722"/>
    <w:rsid w:val="0018610A"/>
    <w:rsid w:val="00186E2A"/>
    <w:rsid w:val="001906CC"/>
    <w:rsid w:val="001A0268"/>
    <w:rsid w:val="001B0B69"/>
    <w:rsid w:val="001B0BD9"/>
    <w:rsid w:val="001B7ACC"/>
    <w:rsid w:val="001C173A"/>
    <w:rsid w:val="001C2277"/>
    <w:rsid w:val="001C23FD"/>
    <w:rsid w:val="001C781C"/>
    <w:rsid w:val="001D4F91"/>
    <w:rsid w:val="001D5785"/>
    <w:rsid w:val="001E0B8B"/>
    <w:rsid w:val="001E2814"/>
    <w:rsid w:val="001E3B1D"/>
    <w:rsid w:val="001E3DBF"/>
    <w:rsid w:val="001E4D21"/>
    <w:rsid w:val="001E5F1E"/>
    <w:rsid w:val="001E6410"/>
    <w:rsid w:val="001F4CFA"/>
    <w:rsid w:val="001F4FB5"/>
    <w:rsid w:val="001F5B80"/>
    <w:rsid w:val="001F616B"/>
    <w:rsid w:val="00200C90"/>
    <w:rsid w:val="00202D5E"/>
    <w:rsid w:val="0020357A"/>
    <w:rsid w:val="00207B85"/>
    <w:rsid w:val="002112B6"/>
    <w:rsid w:val="0021259E"/>
    <w:rsid w:val="00212956"/>
    <w:rsid w:val="002150F1"/>
    <w:rsid w:val="00217188"/>
    <w:rsid w:val="00221AB5"/>
    <w:rsid w:val="0022229B"/>
    <w:rsid w:val="002371E6"/>
    <w:rsid w:val="00237FCE"/>
    <w:rsid w:val="00242B8A"/>
    <w:rsid w:val="00244C3F"/>
    <w:rsid w:val="002457F7"/>
    <w:rsid w:val="002506F5"/>
    <w:rsid w:val="00251DF1"/>
    <w:rsid w:val="00254654"/>
    <w:rsid w:val="0025688D"/>
    <w:rsid w:val="00256892"/>
    <w:rsid w:val="00261D49"/>
    <w:rsid w:val="0026334A"/>
    <w:rsid w:val="00264389"/>
    <w:rsid w:val="002658CD"/>
    <w:rsid w:val="00266DE6"/>
    <w:rsid w:val="00267074"/>
    <w:rsid w:val="002718F4"/>
    <w:rsid w:val="00271C98"/>
    <w:rsid w:val="0028059E"/>
    <w:rsid w:val="00281B76"/>
    <w:rsid w:val="0029715B"/>
    <w:rsid w:val="002A0DBD"/>
    <w:rsid w:val="002A1B37"/>
    <w:rsid w:val="002A400C"/>
    <w:rsid w:val="002A44C0"/>
    <w:rsid w:val="002B0681"/>
    <w:rsid w:val="002B3774"/>
    <w:rsid w:val="002B6A78"/>
    <w:rsid w:val="002B7108"/>
    <w:rsid w:val="002B7E9D"/>
    <w:rsid w:val="002C2693"/>
    <w:rsid w:val="002C4242"/>
    <w:rsid w:val="002C5611"/>
    <w:rsid w:val="002D1A51"/>
    <w:rsid w:val="002E034F"/>
    <w:rsid w:val="002E1880"/>
    <w:rsid w:val="002E41A7"/>
    <w:rsid w:val="002E4B58"/>
    <w:rsid w:val="002F1019"/>
    <w:rsid w:val="002F3DFD"/>
    <w:rsid w:val="002F4FE8"/>
    <w:rsid w:val="00300A18"/>
    <w:rsid w:val="0030408B"/>
    <w:rsid w:val="003049F8"/>
    <w:rsid w:val="003053C7"/>
    <w:rsid w:val="0030682D"/>
    <w:rsid w:val="00316578"/>
    <w:rsid w:val="0032042F"/>
    <w:rsid w:val="00321AEB"/>
    <w:rsid w:val="00327901"/>
    <w:rsid w:val="00327A62"/>
    <w:rsid w:val="00330B88"/>
    <w:rsid w:val="00330DB3"/>
    <w:rsid w:val="00332023"/>
    <w:rsid w:val="0033214F"/>
    <w:rsid w:val="00335AE4"/>
    <w:rsid w:val="00341D1D"/>
    <w:rsid w:val="00342EC5"/>
    <w:rsid w:val="00344326"/>
    <w:rsid w:val="00344D75"/>
    <w:rsid w:val="00350632"/>
    <w:rsid w:val="0035158B"/>
    <w:rsid w:val="00351F61"/>
    <w:rsid w:val="00351F85"/>
    <w:rsid w:val="00352F88"/>
    <w:rsid w:val="00355077"/>
    <w:rsid w:val="00367698"/>
    <w:rsid w:val="00371C31"/>
    <w:rsid w:val="003729AA"/>
    <w:rsid w:val="00375660"/>
    <w:rsid w:val="00375DE2"/>
    <w:rsid w:val="00376294"/>
    <w:rsid w:val="003800AE"/>
    <w:rsid w:val="003803C9"/>
    <w:rsid w:val="00381D2C"/>
    <w:rsid w:val="00390D97"/>
    <w:rsid w:val="003910F4"/>
    <w:rsid w:val="0039344B"/>
    <w:rsid w:val="003A1AA1"/>
    <w:rsid w:val="003A2271"/>
    <w:rsid w:val="003A2AD3"/>
    <w:rsid w:val="003A528B"/>
    <w:rsid w:val="003A70C5"/>
    <w:rsid w:val="003A752E"/>
    <w:rsid w:val="003B2664"/>
    <w:rsid w:val="003C08EA"/>
    <w:rsid w:val="003C6A1A"/>
    <w:rsid w:val="003D008E"/>
    <w:rsid w:val="003D35EA"/>
    <w:rsid w:val="003D3700"/>
    <w:rsid w:val="003D47FB"/>
    <w:rsid w:val="003E2D51"/>
    <w:rsid w:val="003E483E"/>
    <w:rsid w:val="0040025F"/>
    <w:rsid w:val="00401D42"/>
    <w:rsid w:val="00403D62"/>
    <w:rsid w:val="00406740"/>
    <w:rsid w:val="004070A5"/>
    <w:rsid w:val="00412954"/>
    <w:rsid w:val="004148B0"/>
    <w:rsid w:val="004152BA"/>
    <w:rsid w:val="004209EE"/>
    <w:rsid w:val="00430347"/>
    <w:rsid w:val="004348D1"/>
    <w:rsid w:val="004375A7"/>
    <w:rsid w:val="00441ACC"/>
    <w:rsid w:val="004428E8"/>
    <w:rsid w:val="0044518A"/>
    <w:rsid w:val="0044698E"/>
    <w:rsid w:val="0045115F"/>
    <w:rsid w:val="00453AE9"/>
    <w:rsid w:val="00455ADE"/>
    <w:rsid w:val="004577F1"/>
    <w:rsid w:val="004634AB"/>
    <w:rsid w:val="00463678"/>
    <w:rsid w:val="004637E1"/>
    <w:rsid w:val="004642A3"/>
    <w:rsid w:val="00465F32"/>
    <w:rsid w:val="00471D5C"/>
    <w:rsid w:val="00481A39"/>
    <w:rsid w:val="004873B6"/>
    <w:rsid w:val="00487F77"/>
    <w:rsid w:val="00491E10"/>
    <w:rsid w:val="004931BA"/>
    <w:rsid w:val="00495923"/>
    <w:rsid w:val="004A1BB6"/>
    <w:rsid w:val="004A39CD"/>
    <w:rsid w:val="004A4516"/>
    <w:rsid w:val="004A6349"/>
    <w:rsid w:val="004B22C3"/>
    <w:rsid w:val="004B7400"/>
    <w:rsid w:val="004C1A16"/>
    <w:rsid w:val="004C5E80"/>
    <w:rsid w:val="004C6000"/>
    <w:rsid w:val="004D1C56"/>
    <w:rsid w:val="004D28D9"/>
    <w:rsid w:val="004D57E1"/>
    <w:rsid w:val="004D6DC7"/>
    <w:rsid w:val="004D7BCA"/>
    <w:rsid w:val="004E2FB9"/>
    <w:rsid w:val="004F4AC7"/>
    <w:rsid w:val="004F4FF1"/>
    <w:rsid w:val="004F7B18"/>
    <w:rsid w:val="005069B6"/>
    <w:rsid w:val="00506AEC"/>
    <w:rsid w:val="00507B0A"/>
    <w:rsid w:val="00514F3A"/>
    <w:rsid w:val="00515323"/>
    <w:rsid w:val="005179FA"/>
    <w:rsid w:val="005235F8"/>
    <w:rsid w:val="005241EA"/>
    <w:rsid w:val="00531572"/>
    <w:rsid w:val="00531A1C"/>
    <w:rsid w:val="00533D24"/>
    <w:rsid w:val="00537569"/>
    <w:rsid w:val="00540189"/>
    <w:rsid w:val="005464D0"/>
    <w:rsid w:val="00546AF2"/>
    <w:rsid w:val="00547412"/>
    <w:rsid w:val="00547A6D"/>
    <w:rsid w:val="00560082"/>
    <w:rsid w:val="00567B15"/>
    <w:rsid w:val="00570321"/>
    <w:rsid w:val="00572269"/>
    <w:rsid w:val="00574594"/>
    <w:rsid w:val="0057474D"/>
    <w:rsid w:val="00576E48"/>
    <w:rsid w:val="00577F28"/>
    <w:rsid w:val="0058055E"/>
    <w:rsid w:val="00582621"/>
    <w:rsid w:val="0058391B"/>
    <w:rsid w:val="00584CD9"/>
    <w:rsid w:val="00586CE1"/>
    <w:rsid w:val="005911CC"/>
    <w:rsid w:val="00591599"/>
    <w:rsid w:val="0059162A"/>
    <w:rsid w:val="0059236E"/>
    <w:rsid w:val="00595251"/>
    <w:rsid w:val="005A11C7"/>
    <w:rsid w:val="005A274D"/>
    <w:rsid w:val="005A440B"/>
    <w:rsid w:val="005A4871"/>
    <w:rsid w:val="005A48E4"/>
    <w:rsid w:val="005B1F71"/>
    <w:rsid w:val="005C4C91"/>
    <w:rsid w:val="005C7C52"/>
    <w:rsid w:val="005D2524"/>
    <w:rsid w:val="005D42CB"/>
    <w:rsid w:val="005E0EA6"/>
    <w:rsid w:val="005E258C"/>
    <w:rsid w:val="005E3A3C"/>
    <w:rsid w:val="005F00EE"/>
    <w:rsid w:val="005F19D9"/>
    <w:rsid w:val="005F62CA"/>
    <w:rsid w:val="00600861"/>
    <w:rsid w:val="00601063"/>
    <w:rsid w:val="006017D4"/>
    <w:rsid w:val="00601A5C"/>
    <w:rsid w:val="00605575"/>
    <w:rsid w:val="00606386"/>
    <w:rsid w:val="006068DA"/>
    <w:rsid w:val="00606EAB"/>
    <w:rsid w:val="00610AE2"/>
    <w:rsid w:val="00611E38"/>
    <w:rsid w:val="006123D8"/>
    <w:rsid w:val="00613ED6"/>
    <w:rsid w:val="00614600"/>
    <w:rsid w:val="006165FF"/>
    <w:rsid w:val="00616B19"/>
    <w:rsid w:val="00621CC7"/>
    <w:rsid w:val="00625682"/>
    <w:rsid w:val="006272E6"/>
    <w:rsid w:val="006308B8"/>
    <w:rsid w:val="00631D73"/>
    <w:rsid w:val="00634BA3"/>
    <w:rsid w:val="00635A2C"/>
    <w:rsid w:val="006365D4"/>
    <w:rsid w:val="0063680E"/>
    <w:rsid w:val="00644BEE"/>
    <w:rsid w:val="0064543B"/>
    <w:rsid w:val="00651958"/>
    <w:rsid w:val="0065230C"/>
    <w:rsid w:val="0065311A"/>
    <w:rsid w:val="0065512F"/>
    <w:rsid w:val="00655410"/>
    <w:rsid w:val="00655FE7"/>
    <w:rsid w:val="0066060E"/>
    <w:rsid w:val="00661263"/>
    <w:rsid w:val="00661786"/>
    <w:rsid w:val="006650D6"/>
    <w:rsid w:val="00670742"/>
    <w:rsid w:val="00672A40"/>
    <w:rsid w:val="00673759"/>
    <w:rsid w:val="0067415F"/>
    <w:rsid w:val="00676A21"/>
    <w:rsid w:val="00680806"/>
    <w:rsid w:val="00681430"/>
    <w:rsid w:val="00681558"/>
    <w:rsid w:val="00687CA9"/>
    <w:rsid w:val="006908C4"/>
    <w:rsid w:val="00690EF5"/>
    <w:rsid w:val="00692876"/>
    <w:rsid w:val="006B120A"/>
    <w:rsid w:val="006B6C40"/>
    <w:rsid w:val="006C1902"/>
    <w:rsid w:val="006C30C4"/>
    <w:rsid w:val="006C3947"/>
    <w:rsid w:val="006C40A5"/>
    <w:rsid w:val="006C5286"/>
    <w:rsid w:val="006D17AE"/>
    <w:rsid w:val="006D27ED"/>
    <w:rsid w:val="006D2C16"/>
    <w:rsid w:val="006D33A3"/>
    <w:rsid w:val="006D43F7"/>
    <w:rsid w:val="006D4C6F"/>
    <w:rsid w:val="006E02F8"/>
    <w:rsid w:val="006F03DD"/>
    <w:rsid w:val="006F21F1"/>
    <w:rsid w:val="006F3F3B"/>
    <w:rsid w:val="006F61BC"/>
    <w:rsid w:val="006F658E"/>
    <w:rsid w:val="006F6BBF"/>
    <w:rsid w:val="0070313E"/>
    <w:rsid w:val="007066BD"/>
    <w:rsid w:val="00706E2E"/>
    <w:rsid w:val="00707457"/>
    <w:rsid w:val="0071009B"/>
    <w:rsid w:val="00722A91"/>
    <w:rsid w:val="00724298"/>
    <w:rsid w:val="00726AED"/>
    <w:rsid w:val="00731728"/>
    <w:rsid w:val="007428E8"/>
    <w:rsid w:val="00746512"/>
    <w:rsid w:val="00750713"/>
    <w:rsid w:val="00750B5D"/>
    <w:rsid w:val="00752FC4"/>
    <w:rsid w:val="00753A3D"/>
    <w:rsid w:val="007547C5"/>
    <w:rsid w:val="00763FE6"/>
    <w:rsid w:val="00770875"/>
    <w:rsid w:val="00772E4A"/>
    <w:rsid w:val="007849BF"/>
    <w:rsid w:val="00786133"/>
    <w:rsid w:val="007900BF"/>
    <w:rsid w:val="0079251D"/>
    <w:rsid w:val="00793FFC"/>
    <w:rsid w:val="00795842"/>
    <w:rsid w:val="007A0ED9"/>
    <w:rsid w:val="007A2AE0"/>
    <w:rsid w:val="007A5F79"/>
    <w:rsid w:val="007A6948"/>
    <w:rsid w:val="007B054A"/>
    <w:rsid w:val="007B1DEC"/>
    <w:rsid w:val="007B4267"/>
    <w:rsid w:val="007C0EBA"/>
    <w:rsid w:val="007C36A0"/>
    <w:rsid w:val="007C52F9"/>
    <w:rsid w:val="007D09E7"/>
    <w:rsid w:val="007D145D"/>
    <w:rsid w:val="007D334D"/>
    <w:rsid w:val="007D7E60"/>
    <w:rsid w:val="007E0A5B"/>
    <w:rsid w:val="007E253A"/>
    <w:rsid w:val="007E60E0"/>
    <w:rsid w:val="007F24AA"/>
    <w:rsid w:val="007F36C4"/>
    <w:rsid w:val="007F7BB9"/>
    <w:rsid w:val="008016FF"/>
    <w:rsid w:val="00801F34"/>
    <w:rsid w:val="00803C80"/>
    <w:rsid w:val="0080522E"/>
    <w:rsid w:val="0080582F"/>
    <w:rsid w:val="00812DEE"/>
    <w:rsid w:val="0081355D"/>
    <w:rsid w:val="00813725"/>
    <w:rsid w:val="0082384F"/>
    <w:rsid w:val="00824453"/>
    <w:rsid w:val="00827053"/>
    <w:rsid w:val="0083056B"/>
    <w:rsid w:val="0083066C"/>
    <w:rsid w:val="00831303"/>
    <w:rsid w:val="0083240E"/>
    <w:rsid w:val="00836FCF"/>
    <w:rsid w:val="0083702A"/>
    <w:rsid w:val="00847CCC"/>
    <w:rsid w:val="0086121D"/>
    <w:rsid w:val="00862413"/>
    <w:rsid w:val="0086263F"/>
    <w:rsid w:val="0086398F"/>
    <w:rsid w:val="00867FD0"/>
    <w:rsid w:val="00873610"/>
    <w:rsid w:val="00876CDF"/>
    <w:rsid w:val="008828F4"/>
    <w:rsid w:val="00886760"/>
    <w:rsid w:val="008875EB"/>
    <w:rsid w:val="00891837"/>
    <w:rsid w:val="00895517"/>
    <w:rsid w:val="0089591E"/>
    <w:rsid w:val="00897940"/>
    <w:rsid w:val="008A3B3B"/>
    <w:rsid w:val="008A4BA4"/>
    <w:rsid w:val="008B19D7"/>
    <w:rsid w:val="008C015F"/>
    <w:rsid w:val="008C05BF"/>
    <w:rsid w:val="008C4DE7"/>
    <w:rsid w:val="008C543D"/>
    <w:rsid w:val="008D2C8E"/>
    <w:rsid w:val="008D33DB"/>
    <w:rsid w:val="008D44A6"/>
    <w:rsid w:val="008D4CEC"/>
    <w:rsid w:val="008D4F97"/>
    <w:rsid w:val="008D7284"/>
    <w:rsid w:val="008D73F7"/>
    <w:rsid w:val="008E3C6F"/>
    <w:rsid w:val="008E642B"/>
    <w:rsid w:val="008F0AD4"/>
    <w:rsid w:val="008F1976"/>
    <w:rsid w:val="009053B2"/>
    <w:rsid w:val="00906F94"/>
    <w:rsid w:val="009077C3"/>
    <w:rsid w:val="00910C39"/>
    <w:rsid w:val="00910E71"/>
    <w:rsid w:val="009121B5"/>
    <w:rsid w:val="00913E9E"/>
    <w:rsid w:val="00914A72"/>
    <w:rsid w:val="00914EFB"/>
    <w:rsid w:val="00915A29"/>
    <w:rsid w:val="009176BE"/>
    <w:rsid w:val="009200A2"/>
    <w:rsid w:val="0092308A"/>
    <w:rsid w:val="00923105"/>
    <w:rsid w:val="00924C85"/>
    <w:rsid w:val="00924CCC"/>
    <w:rsid w:val="009264B9"/>
    <w:rsid w:val="009270B1"/>
    <w:rsid w:val="00932FA2"/>
    <w:rsid w:val="00935FFB"/>
    <w:rsid w:val="0093648C"/>
    <w:rsid w:val="0094419D"/>
    <w:rsid w:val="00944F57"/>
    <w:rsid w:val="00945D31"/>
    <w:rsid w:val="00955B2E"/>
    <w:rsid w:val="00965DA0"/>
    <w:rsid w:val="00966EDF"/>
    <w:rsid w:val="00971158"/>
    <w:rsid w:val="00984277"/>
    <w:rsid w:val="0098515C"/>
    <w:rsid w:val="00986227"/>
    <w:rsid w:val="00994405"/>
    <w:rsid w:val="00996BF2"/>
    <w:rsid w:val="009A3920"/>
    <w:rsid w:val="009A41C2"/>
    <w:rsid w:val="009A653C"/>
    <w:rsid w:val="009A680B"/>
    <w:rsid w:val="009A77AE"/>
    <w:rsid w:val="009B1949"/>
    <w:rsid w:val="009B6D3F"/>
    <w:rsid w:val="009C0683"/>
    <w:rsid w:val="009C2E86"/>
    <w:rsid w:val="009C3F96"/>
    <w:rsid w:val="009C4D42"/>
    <w:rsid w:val="009C756D"/>
    <w:rsid w:val="009C7F83"/>
    <w:rsid w:val="009D323F"/>
    <w:rsid w:val="009D35D6"/>
    <w:rsid w:val="009D39FB"/>
    <w:rsid w:val="009D4B51"/>
    <w:rsid w:val="009D6D9C"/>
    <w:rsid w:val="009D7FAC"/>
    <w:rsid w:val="009E054C"/>
    <w:rsid w:val="009E1DB5"/>
    <w:rsid w:val="009F208F"/>
    <w:rsid w:val="009F480F"/>
    <w:rsid w:val="009F4EFE"/>
    <w:rsid w:val="009F7BE6"/>
    <w:rsid w:val="00A0342B"/>
    <w:rsid w:val="00A120A4"/>
    <w:rsid w:val="00A12764"/>
    <w:rsid w:val="00A14234"/>
    <w:rsid w:val="00A14DB0"/>
    <w:rsid w:val="00A15587"/>
    <w:rsid w:val="00A200AC"/>
    <w:rsid w:val="00A20CEB"/>
    <w:rsid w:val="00A22D9E"/>
    <w:rsid w:val="00A24C91"/>
    <w:rsid w:val="00A25466"/>
    <w:rsid w:val="00A265D2"/>
    <w:rsid w:val="00A30949"/>
    <w:rsid w:val="00A371B6"/>
    <w:rsid w:val="00A40716"/>
    <w:rsid w:val="00A40987"/>
    <w:rsid w:val="00A4104B"/>
    <w:rsid w:val="00A429BD"/>
    <w:rsid w:val="00A44838"/>
    <w:rsid w:val="00A460F9"/>
    <w:rsid w:val="00A462AC"/>
    <w:rsid w:val="00A47D60"/>
    <w:rsid w:val="00A548BC"/>
    <w:rsid w:val="00A55604"/>
    <w:rsid w:val="00A62D24"/>
    <w:rsid w:val="00A63D6F"/>
    <w:rsid w:val="00A63E8F"/>
    <w:rsid w:val="00A67297"/>
    <w:rsid w:val="00A6730E"/>
    <w:rsid w:val="00A70CC9"/>
    <w:rsid w:val="00A76ABC"/>
    <w:rsid w:val="00A90B14"/>
    <w:rsid w:val="00A93810"/>
    <w:rsid w:val="00A93A79"/>
    <w:rsid w:val="00A96128"/>
    <w:rsid w:val="00A9678F"/>
    <w:rsid w:val="00AA176B"/>
    <w:rsid w:val="00AA4B03"/>
    <w:rsid w:val="00AA5769"/>
    <w:rsid w:val="00AA64FE"/>
    <w:rsid w:val="00AB6CB1"/>
    <w:rsid w:val="00AB6E4A"/>
    <w:rsid w:val="00AC00C0"/>
    <w:rsid w:val="00AC4A82"/>
    <w:rsid w:val="00AC55B6"/>
    <w:rsid w:val="00AC7567"/>
    <w:rsid w:val="00AD75EE"/>
    <w:rsid w:val="00AE378C"/>
    <w:rsid w:val="00AF0E5C"/>
    <w:rsid w:val="00AF47A4"/>
    <w:rsid w:val="00AF7FBA"/>
    <w:rsid w:val="00B05156"/>
    <w:rsid w:val="00B12997"/>
    <w:rsid w:val="00B13D16"/>
    <w:rsid w:val="00B169C2"/>
    <w:rsid w:val="00B2279D"/>
    <w:rsid w:val="00B235FB"/>
    <w:rsid w:val="00B261C6"/>
    <w:rsid w:val="00B3197D"/>
    <w:rsid w:val="00B4223C"/>
    <w:rsid w:val="00B4316A"/>
    <w:rsid w:val="00B52500"/>
    <w:rsid w:val="00B54C28"/>
    <w:rsid w:val="00B569F6"/>
    <w:rsid w:val="00B57E6F"/>
    <w:rsid w:val="00B60B2E"/>
    <w:rsid w:val="00B60D3E"/>
    <w:rsid w:val="00B62EF4"/>
    <w:rsid w:val="00B62F74"/>
    <w:rsid w:val="00B756FB"/>
    <w:rsid w:val="00B75A4D"/>
    <w:rsid w:val="00B76AEE"/>
    <w:rsid w:val="00B76B22"/>
    <w:rsid w:val="00B76D22"/>
    <w:rsid w:val="00B80A00"/>
    <w:rsid w:val="00B85984"/>
    <w:rsid w:val="00B91D1A"/>
    <w:rsid w:val="00B94280"/>
    <w:rsid w:val="00B953F3"/>
    <w:rsid w:val="00B95645"/>
    <w:rsid w:val="00B96926"/>
    <w:rsid w:val="00BA33F5"/>
    <w:rsid w:val="00BA4D64"/>
    <w:rsid w:val="00BB279A"/>
    <w:rsid w:val="00BB3EC4"/>
    <w:rsid w:val="00BB659A"/>
    <w:rsid w:val="00BC42B4"/>
    <w:rsid w:val="00BC46A2"/>
    <w:rsid w:val="00BC74D8"/>
    <w:rsid w:val="00BD0050"/>
    <w:rsid w:val="00BD2B38"/>
    <w:rsid w:val="00BE0B1D"/>
    <w:rsid w:val="00BE120E"/>
    <w:rsid w:val="00BE14DE"/>
    <w:rsid w:val="00BE5AA5"/>
    <w:rsid w:val="00BF0FCB"/>
    <w:rsid w:val="00BF5F14"/>
    <w:rsid w:val="00BF6BDA"/>
    <w:rsid w:val="00C0058A"/>
    <w:rsid w:val="00C02F7C"/>
    <w:rsid w:val="00C051F3"/>
    <w:rsid w:val="00C053B3"/>
    <w:rsid w:val="00C054E3"/>
    <w:rsid w:val="00C106B9"/>
    <w:rsid w:val="00C12799"/>
    <w:rsid w:val="00C12803"/>
    <w:rsid w:val="00C12998"/>
    <w:rsid w:val="00C14901"/>
    <w:rsid w:val="00C174C4"/>
    <w:rsid w:val="00C17D1D"/>
    <w:rsid w:val="00C20D07"/>
    <w:rsid w:val="00C21382"/>
    <w:rsid w:val="00C21A40"/>
    <w:rsid w:val="00C22C37"/>
    <w:rsid w:val="00C2497E"/>
    <w:rsid w:val="00C26871"/>
    <w:rsid w:val="00C310B1"/>
    <w:rsid w:val="00C32E78"/>
    <w:rsid w:val="00C342CF"/>
    <w:rsid w:val="00C34678"/>
    <w:rsid w:val="00C42B31"/>
    <w:rsid w:val="00C456D3"/>
    <w:rsid w:val="00C50D43"/>
    <w:rsid w:val="00C50DBC"/>
    <w:rsid w:val="00C521C5"/>
    <w:rsid w:val="00C552FF"/>
    <w:rsid w:val="00C565C1"/>
    <w:rsid w:val="00C573CF"/>
    <w:rsid w:val="00C618DB"/>
    <w:rsid w:val="00C63C9D"/>
    <w:rsid w:val="00C664CB"/>
    <w:rsid w:val="00C67209"/>
    <w:rsid w:val="00C7471C"/>
    <w:rsid w:val="00C74C91"/>
    <w:rsid w:val="00C74DF3"/>
    <w:rsid w:val="00C800A5"/>
    <w:rsid w:val="00C805EC"/>
    <w:rsid w:val="00C8438C"/>
    <w:rsid w:val="00C90454"/>
    <w:rsid w:val="00C904B1"/>
    <w:rsid w:val="00C907D8"/>
    <w:rsid w:val="00C9161A"/>
    <w:rsid w:val="00C93C34"/>
    <w:rsid w:val="00C94569"/>
    <w:rsid w:val="00C95AE4"/>
    <w:rsid w:val="00CA0B8E"/>
    <w:rsid w:val="00CA0E67"/>
    <w:rsid w:val="00CB0366"/>
    <w:rsid w:val="00CB5D28"/>
    <w:rsid w:val="00CB66E6"/>
    <w:rsid w:val="00CB6A54"/>
    <w:rsid w:val="00CC1B98"/>
    <w:rsid w:val="00CC288A"/>
    <w:rsid w:val="00CC3171"/>
    <w:rsid w:val="00CC3FED"/>
    <w:rsid w:val="00CC42DE"/>
    <w:rsid w:val="00CC601F"/>
    <w:rsid w:val="00CC68B1"/>
    <w:rsid w:val="00CD0F42"/>
    <w:rsid w:val="00CD1C1D"/>
    <w:rsid w:val="00CD392B"/>
    <w:rsid w:val="00CD44F8"/>
    <w:rsid w:val="00CE0AB7"/>
    <w:rsid w:val="00CE4912"/>
    <w:rsid w:val="00CF5777"/>
    <w:rsid w:val="00D00A36"/>
    <w:rsid w:val="00D00C88"/>
    <w:rsid w:val="00D02B32"/>
    <w:rsid w:val="00D031C6"/>
    <w:rsid w:val="00D0364A"/>
    <w:rsid w:val="00D04203"/>
    <w:rsid w:val="00D074AF"/>
    <w:rsid w:val="00D07594"/>
    <w:rsid w:val="00D1499B"/>
    <w:rsid w:val="00D161C2"/>
    <w:rsid w:val="00D21C78"/>
    <w:rsid w:val="00D23939"/>
    <w:rsid w:val="00D261E9"/>
    <w:rsid w:val="00D267DF"/>
    <w:rsid w:val="00D26CBD"/>
    <w:rsid w:val="00D32644"/>
    <w:rsid w:val="00D35F79"/>
    <w:rsid w:val="00D36624"/>
    <w:rsid w:val="00D40F32"/>
    <w:rsid w:val="00D41863"/>
    <w:rsid w:val="00D4500C"/>
    <w:rsid w:val="00D455A0"/>
    <w:rsid w:val="00D53183"/>
    <w:rsid w:val="00D60341"/>
    <w:rsid w:val="00D603A0"/>
    <w:rsid w:val="00D7020F"/>
    <w:rsid w:val="00D8333D"/>
    <w:rsid w:val="00D843A0"/>
    <w:rsid w:val="00D86647"/>
    <w:rsid w:val="00D922F6"/>
    <w:rsid w:val="00D924CD"/>
    <w:rsid w:val="00D96B6B"/>
    <w:rsid w:val="00D96DDC"/>
    <w:rsid w:val="00D96E37"/>
    <w:rsid w:val="00D9748F"/>
    <w:rsid w:val="00DA07F0"/>
    <w:rsid w:val="00DA2C98"/>
    <w:rsid w:val="00DA3718"/>
    <w:rsid w:val="00DA40D1"/>
    <w:rsid w:val="00DA56F0"/>
    <w:rsid w:val="00DB1829"/>
    <w:rsid w:val="00DB1C31"/>
    <w:rsid w:val="00DB34F9"/>
    <w:rsid w:val="00DB3665"/>
    <w:rsid w:val="00DC06B6"/>
    <w:rsid w:val="00DC15BA"/>
    <w:rsid w:val="00DC213B"/>
    <w:rsid w:val="00DC23B8"/>
    <w:rsid w:val="00DC6CC4"/>
    <w:rsid w:val="00DC7902"/>
    <w:rsid w:val="00DD3D47"/>
    <w:rsid w:val="00DD4829"/>
    <w:rsid w:val="00DD593B"/>
    <w:rsid w:val="00DD6B9E"/>
    <w:rsid w:val="00DD7562"/>
    <w:rsid w:val="00DF4E0A"/>
    <w:rsid w:val="00E014D7"/>
    <w:rsid w:val="00E0310A"/>
    <w:rsid w:val="00E105FA"/>
    <w:rsid w:val="00E11317"/>
    <w:rsid w:val="00E11540"/>
    <w:rsid w:val="00E130E7"/>
    <w:rsid w:val="00E16D3D"/>
    <w:rsid w:val="00E16ED4"/>
    <w:rsid w:val="00E211AE"/>
    <w:rsid w:val="00E21712"/>
    <w:rsid w:val="00E2384B"/>
    <w:rsid w:val="00E23DAC"/>
    <w:rsid w:val="00E2414A"/>
    <w:rsid w:val="00E2432E"/>
    <w:rsid w:val="00E26BBC"/>
    <w:rsid w:val="00E26ED4"/>
    <w:rsid w:val="00E30EBA"/>
    <w:rsid w:val="00E32C47"/>
    <w:rsid w:val="00E34A86"/>
    <w:rsid w:val="00E376B6"/>
    <w:rsid w:val="00E40516"/>
    <w:rsid w:val="00E417DD"/>
    <w:rsid w:val="00E41C8D"/>
    <w:rsid w:val="00E42BF5"/>
    <w:rsid w:val="00E47D96"/>
    <w:rsid w:val="00E5110B"/>
    <w:rsid w:val="00E51EE1"/>
    <w:rsid w:val="00E528A5"/>
    <w:rsid w:val="00E573BB"/>
    <w:rsid w:val="00E575FD"/>
    <w:rsid w:val="00E62557"/>
    <w:rsid w:val="00E651D7"/>
    <w:rsid w:val="00E65893"/>
    <w:rsid w:val="00E66404"/>
    <w:rsid w:val="00E665B6"/>
    <w:rsid w:val="00E71854"/>
    <w:rsid w:val="00E76F36"/>
    <w:rsid w:val="00E80AAA"/>
    <w:rsid w:val="00E81F2C"/>
    <w:rsid w:val="00E8359D"/>
    <w:rsid w:val="00E85693"/>
    <w:rsid w:val="00E92E72"/>
    <w:rsid w:val="00E94619"/>
    <w:rsid w:val="00E9561C"/>
    <w:rsid w:val="00E975F8"/>
    <w:rsid w:val="00EA16FE"/>
    <w:rsid w:val="00EA4A4A"/>
    <w:rsid w:val="00EA7AF3"/>
    <w:rsid w:val="00EB2049"/>
    <w:rsid w:val="00EB2AAF"/>
    <w:rsid w:val="00EB52AD"/>
    <w:rsid w:val="00EB6B2A"/>
    <w:rsid w:val="00EC06C3"/>
    <w:rsid w:val="00EC5DAA"/>
    <w:rsid w:val="00EC714D"/>
    <w:rsid w:val="00EC752C"/>
    <w:rsid w:val="00ED0948"/>
    <w:rsid w:val="00ED640F"/>
    <w:rsid w:val="00ED75F5"/>
    <w:rsid w:val="00EE2267"/>
    <w:rsid w:val="00EF1F17"/>
    <w:rsid w:val="00EF20AF"/>
    <w:rsid w:val="00EF313F"/>
    <w:rsid w:val="00EF45A4"/>
    <w:rsid w:val="00EF480C"/>
    <w:rsid w:val="00EF607D"/>
    <w:rsid w:val="00EF6ED4"/>
    <w:rsid w:val="00EF738E"/>
    <w:rsid w:val="00F01D20"/>
    <w:rsid w:val="00F03B7B"/>
    <w:rsid w:val="00F04AD8"/>
    <w:rsid w:val="00F065E0"/>
    <w:rsid w:val="00F06B33"/>
    <w:rsid w:val="00F12265"/>
    <w:rsid w:val="00F12F93"/>
    <w:rsid w:val="00F159CA"/>
    <w:rsid w:val="00F17C34"/>
    <w:rsid w:val="00F20B6C"/>
    <w:rsid w:val="00F2209B"/>
    <w:rsid w:val="00F27315"/>
    <w:rsid w:val="00F30A4E"/>
    <w:rsid w:val="00F3109A"/>
    <w:rsid w:val="00F32687"/>
    <w:rsid w:val="00F33396"/>
    <w:rsid w:val="00F35051"/>
    <w:rsid w:val="00F40EC7"/>
    <w:rsid w:val="00F41921"/>
    <w:rsid w:val="00F50A50"/>
    <w:rsid w:val="00F60CFB"/>
    <w:rsid w:val="00F630DB"/>
    <w:rsid w:val="00F81BFA"/>
    <w:rsid w:val="00F84DD3"/>
    <w:rsid w:val="00F91D7C"/>
    <w:rsid w:val="00F928A7"/>
    <w:rsid w:val="00F93FB2"/>
    <w:rsid w:val="00F96A9B"/>
    <w:rsid w:val="00F97A98"/>
    <w:rsid w:val="00FA038C"/>
    <w:rsid w:val="00FA1F29"/>
    <w:rsid w:val="00FA2268"/>
    <w:rsid w:val="00FA3287"/>
    <w:rsid w:val="00FA7D59"/>
    <w:rsid w:val="00FB1BC9"/>
    <w:rsid w:val="00FB39AF"/>
    <w:rsid w:val="00FB4642"/>
    <w:rsid w:val="00FB72C4"/>
    <w:rsid w:val="00FB788A"/>
    <w:rsid w:val="00FB7AD4"/>
    <w:rsid w:val="00FC203A"/>
    <w:rsid w:val="00FC2091"/>
    <w:rsid w:val="00FC3DA1"/>
    <w:rsid w:val="00FC6D0C"/>
    <w:rsid w:val="00FD073C"/>
    <w:rsid w:val="00FD25D8"/>
    <w:rsid w:val="00FD4E81"/>
    <w:rsid w:val="00FD7659"/>
    <w:rsid w:val="00FE524F"/>
    <w:rsid w:val="00FF31F5"/>
    <w:rsid w:val="00FF5503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7C72C"/>
  <w15:chartTrackingRefBased/>
  <w15:docId w15:val="{3FF26BE7-5C03-499C-99CC-FA66EB6E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8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27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15" w:qFormat="1"/>
    <w:lsdException w:name="Subtle Reference" w:uiPriority="98"/>
    <w:lsdException w:name="Intense Reference" w:uiPriority="29" w:qFormat="1"/>
    <w:lsdException w:name="Book Title" w:uiPriority="98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CC7"/>
    <w:pPr>
      <w:spacing w:before="120" w:after="120" w:line="312" w:lineRule="auto"/>
      <w:contextualSpacing/>
    </w:pPr>
    <w:rPr>
      <w:rFonts w:asciiTheme="minorHAnsi" w:hAnsiTheme="minorHAnsi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813725"/>
    <w:pPr>
      <w:numPr>
        <w:numId w:val="5"/>
      </w:numPr>
      <w:pBdr>
        <w:top w:val="single" w:sz="2" w:space="1" w:color="auto"/>
        <w:bottom w:val="single" w:sz="2" w:space="1" w:color="auto"/>
      </w:pBdr>
      <w:spacing w:before="240" w:after="240" w:line="240" w:lineRule="auto"/>
      <w:contextualSpacing w:val="0"/>
      <w:outlineLvl w:val="0"/>
    </w:pPr>
    <w:rPr>
      <w:b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13725"/>
    <w:pPr>
      <w:numPr>
        <w:ilvl w:val="1"/>
        <w:numId w:val="5"/>
      </w:numPr>
      <w:spacing w:before="240" w:after="240" w:line="240" w:lineRule="auto"/>
      <w:contextualSpacing w:val="0"/>
      <w:outlineLvl w:val="1"/>
    </w:pPr>
    <w:rPr>
      <w:b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7A5F79"/>
    <w:pPr>
      <w:numPr>
        <w:ilvl w:val="2"/>
        <w:numId w:val="5"/>
      </w:numPr>
      <w:spacing w:before="240" w:after="240" w:line="240" w:lineRule="auto"/>
      <w:contextualSpacing w:val="0"/>
      <w:outlineLvl w:val="2"/>
    </w:pPr>
    <w:rPr>
      <w:b/>
      <w:color w:val="auto"/>
      <w:szCs w:val="28"/>
    </w:rPr>
  </w:style>
  <w:style w:type="paragraph" w:styleId="Heading4">
    <w:name w:val="heading 4"/>
    <w:basedOn w:val="Heading3"/>
    <w:next w:val="Normal"/>
    <w:link w:val="Heading4Char"/>
    <w:uiPriority w:val="5"/>
    <w:unhideWhenUsed/>
    <w:qFormat/>
    <w:rsid w:val="00EF738E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11"/>
    <w:unhideWhenUsed/>
    <w:qFormat/>
    <w:rsid w:val="00EF738E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C203A"/>
    <w:pPr>
      <w:numPr>
        <w:numId w:val="1"/>
      </w:numPr>
    </w:pPr>
  </w:style>
  <w:style w:type="paragraph" w:customStyle="1" w:styleId="Default">
    <w:name w:val="Default"/>
    <w:rsid w:val="00FC20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FC203A"/>
    <w:rPr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1">
    <w:name w:val="Grid Table 4 Accent 1"/>
    <w:basedOn w:val="TableNormal"/>
    <w:uiPriority w:val="49"/>
    <w:rsid w:val="00FC203A"/>
    <w:rPr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">
    <w:name w:val="intro"/>
    <w:basedOn w:val="Normal"/>
    <w:uiPriority w:val="98"/>
    <w:rsid w:val="00FC20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legp1paratext">
    <w:name w:val="legp1paratext"/>
    <w:basedOn w:val="Normal"/>
    <w:uiPriority w:val="98"/>
    <w:rsid w:val="00FC20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legp1no">
    <w:name w:val="legp1no"/>
    <w:basedOn w:val="DefaultParagraphFont"/>
    <w:uiPriority w:val="98"/>
    <w:rsid w:val="00FC203A"/>
  </w:style>
  <w:style w:type="paragraph" w:customStyle="1" w:styleId="legclearfix">
    <w:name w:val="legclearfix"/>
    <w:basedOn w:val="Normal"/>
    <w:uiPriority w:val="98"/>
    <w:rsid w:val="00FC20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legds">
    <w:name w:val="legds"/>
    <w:basedOn w:val="DefaultParagraphFont"/>
    <w:uiPriority w:val="98"/>
    <w:rsid w:val="00FC203A"/>
  </w:style>
  <w:style w:type="paragraph" w:customStyle="1" w:styleId="legp2paratext">
    <w:name w:val="legp2paratext"/>
    <w:basedOn w:val="Normal"/>
    <w:uiPriority w:val="98"/>
    <w:rsid w:val="00FC203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customStyle="1" w:styleId="GridTable4-Accent12">
    <w:name w:val="Grid Table 4 - Accent 12"/>
    <w:basedOn w:val="TableNormal"/>
    <w:next w:val="GridTable4-Accent1"/>
    <w:uiPriority w:val="49"/>
    <w:rsid w:val="00FC203A"/>
    <w:rPr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Heading1Char">
    <w:name w:val="Heading 1 Char"/>
    <w:link w:val="Heading1"/>
    <w:uiPriority w:val="2"/>
    <w:rsid w:val="00813725"/>
    <w:rPr>
      <w:rFonts w:asciiTheme="minorHAnsi" w:hAnsiTheme="minorHAnsi" w:cs="Arial"/>
      <w:b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3"/>
    <w:rsid w:val="00813725"/>
    <w:rPr>
      <w:rFonts w:asciiTheme="minorHAnsi" w:hAnsiTheme="minorHAnsi" w:cs="Arial"/>
      <w:b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4"/>
    <w:rsid w:val="007A5F79"/>
    <w:rPr>
      <w:rFonts w:asciiTheme="minorHAnsi" w:hAnsiTheme="minorHAnsi" w:cs="Arial"/>
      <w:b/>
      <w:sz w:val="24"/>
      <w:szCs w:val="28"/>
      <w:lang w:eastAsia="en-US"/>
    </w:rPr>
  </w:style>
  <w:style w:type="character" w:customStyle="1" w:styleId="Heading4Char">
    <w:name w:val="Heading 4 Char"/>
    <w:link w:val="Heading4"/>
    <w:uiPriority w:val="5"/>
    <w:rsid w:val="00EF738E"/>
    <w:rPr>
      <w:rFonts w:asciiTheme="minorHAnsi" w:hAnsiTheme="minorHAnsi" w:cs="Arial"/>
      <w:b/>
      <w:sz w:val="24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C7902"/>
    <w:pPr>
      <w:tabs>
        <w:tab w:val="left" w:pos="567"/>
        <w:tab w:val="right" w:leader="dot" w:pos="10194"/>
      </w:tabs>
      <w:spacing w:after="0"/>
    </w:pPr>
    <w:rPr>
      <w:b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B953F3"/>
    <w:pPr>
      <w:spacing w:after="0"/>
    </w:pPr>
    <w:rPr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C7902"/>
    <w:pPr>
      <w:tabs>
        <w:tab w:val="left" w:pos="1418"/>
        <w:tab w:val="right" w:leader="dot" w:pos="10194"/>
      </w:tabs>
      <w:spacing w:before="0" w:after="0"/>
      <w:ind w:left="567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068DA"/>
    <w:pPr>
      <w:spacing w:before="0" w:after="0"/>
      <w:ind w:left="1200"/>
    </w:pPr>
    <w:rPr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6068DA"/>
    <w:pPr>
      <w:spacing w:after="0"/>
    </w:pPr>
    <w:rPr>
      <w:sz w:val="20"/>
      <w:szCs w:val="20"/>
    </w:rPr>
  </w:style>
  <w:style w:type="character" w:customStyle="1" w:styleId="FootnoteTextChar">
    <w:name w:val="Footnote Text Char"/>
    <w:link w:val="FootnoteText"/>
    <w:rsid w:val="006068DA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6068D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068DA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203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803C80"/>
    <w:rPr>
      <w:rFonts w:eastAsia="Calibri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203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rsid w:val="00803C80"/>
    <w:rPr>
      <w:rFonts w:eastAsia="Calibri" w:cs="Times New Roman"/>
      <w:color w:val="000000"/>
    </w:rPr>
  </w:style>
  <w:style w:type="character" w:styleId="FootnoteReference">
    <w:name w:val="footnote reference"/>
    <w:unhideWhenUsed/>
    <w:rsid w:val="006068DA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068DA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6068D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68DA"/>
    <w:pPr>
      <w:spacing w:after="0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068DA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52AD"/>
    <w:pPr>
      <w:spacing w:before="240" w:after="240" w:line="288" w:lineRule="auto"/>
      <w:jc w:val="center"/>
      <w:outlineLvl w:val="0"/>
    </w:pPr>
    <w:rPr>
      <w:b/>
      <w:color w:val="auto"/>
      <w:sz w:val="56"/>
      <w:szCs w:val="56"/>
    </w:rPr>
  </w:style>
  <w:style w:type="character" w:customStyle="1" w:styleId="TitleChar">
    <w:name w:val="Title Char"/>
    <w:link w:val="Title"/>
    <w:uiPriority w:val="10"/>
    <w:rsid w:val="00EB52AD"/>
    <w:rPr>
      <w:rFonts w:ascii="Arial" w:hAnsi="Arial" w:cs="Arial"/>
      <w:b/>
      <w:sz w:val="56"/>
      <w:szCs w:val="56"/>
      <w:lang w:eastAsia="en-US"/>
    </w:rPr>
  </w:style>
  <w:style w:type="paragraph" w:styleId="Subtitle">
    <w:name w:val="Subtitle"/>
    <w:basedOn w:val="Title"/>
    <w:next w:val="Normal"/>
    <w:link w:val="SubtitleChar"/>
    <w:uiPriority w:val="16"/>
    <w:qFormat/>
    <w:rsid w:val="00EB52AD"/>
    <w:rPr>
      <w:sz w:val="44"/>
    </w:rPr>
  </w:style>
  <w:style w:type="character" w:customStyle="1" w:styleId="SubtitleChar">
    <w:name w:val="Subtitle Char"/>
    <w:link w:val="Subtitle"/>
    <w:uiPriority w:val="16"/>
    <w:rsid w:val="00EB52AD"/>
    <w:rPr>
      <w:rFonts w:ascii="Arial" w:hAnsi="Arial" w:cs="Arial"/>
      <w:b/>
      <w:sz w:val="44"/>
      <w:szCs w:val="56"/>
      <w:lang w:eastAsia="en-US"/>
    </w:rPr>
  </w:style>
  <w:style w:type="character" w:styleId="Hyperlink">
    <w:name w:val="Hyperlink"/>
    <w:uiPriority w:val="99"/>
    <w:unhideWhenUsed/>
    <w:rsid w:val="00FC203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068DA"/>
    <w:rPr>
      <w:color w:val="954F72"/>
      <w:u w:val="single"/>
    </w:rPr>
  </w:style>
  <w:style w:type="character" w:styleId="Strong">
    <w:name w:val="Strong"/>
    <w:uiPriority w:val="8"/>
    <w:qFormat/>
    <w:rsid w:val="00FC203A"/>
    <w:rPr>
      <w:b/>
      <w:bCs/>
    </w:rPr>
  </w:style>
  <w:style w:type="character" w:styleId="Emphasis">
    <w:name w:val="Emphasis"/>
    <w:uiPriority w:val="7"/>
    <w:qFormat/>
    <w:rsid w:val="00E21712"/>
    <w:rPr>
      <w:i/>
      <w:color w:val="auto"/>
    </w:rPr>
  </w:style>
  <w:style w:type="paragraph" w:styleId="NormalWeb">
    <w:name w:val="Normal (Web)"/>
    <w:basedOn w:val="Normal"/>
    <w:uiPriority w:val="99"/>
    <w:semiHidden/>
    <w:unhideWhenUsed/>
    <w:rsid w:val="006068D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8D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6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8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68D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C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NoSpacing">
    <w:name w:val="No Spacing"/>
    <w:uiPriority w:val="1"/>
    <w:qFormat/>
    <w:rsid w:val="009C756D"/>
    <w:rPr>
      <w:rFonts w:asciiTheme="minorHAnsi" w:hAnsiTheme="minorHAnsi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15"/>
    <w:qFormat/>
    <w:rsid w:val="007E253A"/>
    <w:pPr>
      <w:spacing w:line="240" w:lineRule="auto"/>
      <w:contextualSpacing w:val="0"/>
    </w:pPr>
  </w:style>
  <w:style w:type="paragraph" w:styleId="Quote">
    <w:name w:val="Quote"/>
    <w:basedOn w:val="Normal"/>
    <w:next w:val="Normal"/>
    <w:link w:val="QuoteChar"/>
    <w:uiPriority w:val="6"/>
    <w:qFormat/>
    <w:rsid w:val="00D32644"/>
    <w:rPr>
      <w:i/>
      <w:iCs/>
    </w:rPr>
  </w:style>
  <w:style w:type="character" w:customStyle="1" w:styleId="QuoteChar">
    <w:name w:val="Quote Char"/>
    <w:link w:val="Quote"/>
    <w:uiPriority w:val="6"/>
    <w:rsid w:val="00D32644"/>
    <w:rPr>
      <w:rFonts w:asciiTheme="minorHAnsi" w:hAnsiTheme="minorHAnsi" w:cs="Arial"/>
      <w:i/>
      <w:iCs/>
      <w:color w:val="000000"/>
      <w:sz w:val="24"/>
      <w:szCs w:val="24"/>
      <w:lang w:eastAsia="en-US"/>
    </w:rPr>
  </w:style>
  <w:style w:type="character" w:styleId="IntenseEmphasis">
    <w:name w:val="Intense Emphasis"/>
    <w:uiPriority w:val="13"/>
    <w:qFormat/>
    <w:rsid w:val="00E21712"/>
    <w:rPr>
      <w:b/>
      <w:i/>
      <w:color w:val="auto"/>
    </w:rPr>
  </w:style>
  <w:style w:type="paragraph" w:styleId="Bibliography">
    <w:name w:val="Bibliography"/>
    <w:basedOn w:val="Normal"/>
    <w:next w:val="Normal"/>
    <w:uiPriority w:val="98"/>
    <w:unhideWhenUsed/>
    <w:rsid w:val="00FC203A"/>
  </w:style>
  <w:style w:type="paragraph" w:styleId="TOCHeading">
    <w:name w:val="TOC Heading"/>
    <w:basedOn w:val="Heading1"/>
    <w:next w:val="Normal"/>
    <w:uiPriority w:val="39"/>
    <w:unhideWhenUsed/>
    <w:qFormat/>
    <w:rsid w:val="00601A5C"/>
  </w:style>
  <w:style w:type="table" w:styleId="PlainTable1">
    <w:name w:val="Plain Table 1"/>
    <w:basedOn w:val="TableNormal"/>
    <w:uiPriority w:val="41"/>
    <w:rsid w:val="00FC203A"/>
    <w:rPr>
      <w:sz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dTable6Colorful-Accent1">
    <w:name w:val="Grid Table 6 Colorful Accent 1"/>
    <w:basedOn w:val="TableNormal"/>
    <w:uiPriority w:val="51"/>
    <w:rsid w:val="00FC203A"/>
    <w:rPr>
      <w:color w:val="2E74B5"/>
      <w:sz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TOC4">
    <w:name w:val="toc 4"/>
    <w:basedOn w:val="Normal"/>
    <w:next w:val="Normal"/>
    <w:autoRedefine/>
    <w:uiPriority w:val="98"/>
    <w:unhideWhenUsed/>
    <w:rsid w:val="00FC203A"/>
    <w:pPr>
      <w:spacing w:before="0" w:after="0"/>
      <w:ind w:left="720"/>
    </w:pPr>
    <w:rPr>
      <w:sz w:val="20"/>
      <w:szCs w:val="20"/>
    </w:rPr>
  </w:style>
  <w:style w:type="character" w:customStyle="1" w:styleId="Heading5Char">
    <w:name w:val="Heading 5 Char"/>
    <w:link w:val="Heading5"/>
    <w:uiPriority w:val="11"/>
    <w:rsid w:val="00C9161A"/>
    <w:rPr>
      <w:rFonts w:asciiTheme="minorHAnsi" w:hAnsiTheme="minorHAnsi" w:cs="Arial"/>
      <w:b/>
      <w:sz w:val="24"/>
      <w:szCs w:val="28"/>
      <w:lang w:eastAsia="en-US"/>
    </w:rPr>
  </w:style>
  <w:style w:type="paragraph" w:styleId="Caption">
    <w:name w:val="caption"/>
    <w:basedOn w:val="Heading2"/>
    <w:next w:val="Normal"/>
    <w:uiPriority w:val="9"/>
    <w:qFormat/>
    <w:rsid w:val="00577F28"/>
    <w:pPr>
      <w:numPr>
        <w:ilvl w:val="0"/>
        <w:numId w:val="0"/>
      </w:numPr>
    </w:pPr>
  </w:style>
  <w:style w:type="table" w:customStyle="1" w:styleId="TableGrid1">
    <w:name w:val="Table Grid1"/>
    <w:basedOn w:val="TableNormal"/>
    <w:next w:val="TableGrid"/>
    <w:uiPriority w:val="39"/>
    <w:rsid w:val="00FC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IntenseQuote">
    <w:name w:val="Intense Quote"/>
    <w:basedOn w:val="Normal"/>
    <w:next w:val="Normal"/>
    <w:link w:val="IntenseQuoteChar"/>
    <w:uiPriority w:val="12"/>
    <w:qFormat/>
    <w:rsid w:val="00E130E7"/>
    <w:rPr>
      <w:b/>
      <w:bCs/>
      <w:i/>
      <w:iCs/>
    </w:rPr>
  </w:style>
  <w:style w:type="character" w:customStyle="1" w:styleId="IntenseQuoteChar">
    <w:name w:val="Intense Quote Char"/>
    <w:link w:val="IntenseQuote"/>
    <w:uiPriority w:val="12"/>
    <w:rsid w:val="00E130E7"/>
    <w:rPr>
      <w:rFonts w:asciiTheme="minorHAnsi" w:hAnsiTheme="minorHAnsi" w:cs="Arial"/>
      <w:b/>
      <w:bCs/>
      <w:i/>
      <w:iCs/>
      <w:color w:val="000000"/>
      <w:sz w:val="24"/>
      <w:szCs w:val="24"/>
      <w:lang w:eastAsia="en-US"/>
    </w:rPr>
  </w:style>
  <w:style w:type="character" w:styleId="IntenseReference">
    <w:name w:val="Intense Reference"/>
    <w:uiPriority w:val="14"/>
    <w:qFormat/>
    <w:rsid w:val="00601A5C"/>
    <w:rPr>
      <w:b/>
      <w:bCs/>
      <w:smallCaps/>
      <w:color w:val="auto"/>
      <w:spacing w:val="5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E80AAA"/>
    <w:pPr>
      <w:spacing w:before="0" w:after="0"/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80AAA"/>
    <w:pPr>
      <w:spacing w:before="0"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80AAA"/>
    <w:pPr>
      <w:spacing w:before="0"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80AAA"/>
    <w:pPr>
      <w:spacing w:before="0" w:after="0"/>
      <w:ind w:left="1920"/>
    </w:pPr>
    <w:rPr>
      <w:sz w:val="20"/>
      <w:szCs w:val="20"/>
    </w:rPr>
  </w:style>
  <w:style w:type="table" w:styleId="GridTable4">
    <w:name w:val="Grid Table 4"/>
    <w:basedOn w:val="TableNormal"/>
    <w:uiPriority w:val="49"/>
    <w:rsid w:val="00CC317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  <w:sz w:val="20"/>
      </w:rPr>
      <w:tblPr/>
      <w:tcPr>
        <w:shd w:val="clear" w:color="auto" w:fill="007153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E2EFD9"/>
      </w:tcPr>
    </w:tblStylePr>
  </w:style>
  <w:style w:type="table" w:customStyle="1" w:styleId="TableGrid2">
    <w:name w:val="Table Grid2"/>
    <w:basedOn w:val="TableNormal"/>
    <w:next w:val="TableGrid"/>
    <w:uiPriority w:val="39"/>
    <w:rsid w:val="0032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leGrid3">
    <w:name w:val="Table Grid3"/>
    <w:basedOn w:val="TableNormal"/>
    <w:next w:val="TableGrid"/>
    <w:uiPriority w:val="39"/>
    <w:rsid w:val="0067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styleId="GridTable4-Accent3">
    <w:name w:val="Grid Table 4 Accent 3"/>
    <w:basedOn w:val="TableNormal"/>
    <w:uiPriority w:val="49"/>
    <w:rsid w:val="00A93810"/>
    <w:rPr>
      <w:rFonts w:eastAsia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06B33"/>
    <w:rPr>
      <w:rFonts w:asciiTheme="minorHAnsi" w:hAnsiTheme="minorHAnsi"/>
      <w:color w:val="BFBFBF" w:themeColor="background1" w:themeShade="BF"/>
      <w:sz w:val="20"/>
    </w:rPr>
  </w:style>
  <w:style w:type="paragraph" w:styleId="Revision">
    <w:name w:val="Revision"/>
    <w:hidden/>
    <w:uiPriority w:val="99"/>
    <w:semiHidden/>
    <w:rsid w:val="00B76B22"/>
    <w:rPr>
      <w:rFonts w:asciiTheme="minorHAnsi" w:hAnsiTheme="minorHAnsi" w:cs="Arial"/>
      <w:color w:val="000000"/>
      <w:sz w:val="24"/>
      <w:szCs w:val="24"/>
      <w:lang w:eastAsia="en-US"/>
    </w:rPr>
  </w:style>
  <w:style w:type="table" w:customStyle="1" w:styleId="Custom1">
    <w:name w:val="Custom 1"/>
    <w:basedOn w:val="TableNormal"/>
    <w:uiPriority w:val="99"/>
    <w:rsid w:val="00DD593B"/>
    <w:rPr>
      <w:rFonts w:ascii="Arial" w:eastAsiaTheme="minorHAnsi" w:hAnsi="Arial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7E6E6" w:themeFill="background2"/>
    </w:tcPr>
    <w:tblStylePr w:type="firstRow">
      <w:rPr>
        <w:rFonts w:ascii="Arial" w:hAnsi="Arial"/>
        <w:b/>
        <w:color w:val="E7E6E6" w:themeColor="background2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0CECE" w:themeFill="background2" w:themeFillShade="E6"/>
      </w:tcPr>
    </w:tblStylePr>
    <w:tblStylePr w:type="lastRow">
      <w:rPr>
        <w:rFonts w:ascii="Arial" w:hAnsi="Arial"/>
        <w:b/>
        <w:sz w:val="24"/>
      </w:rPr>
      <w:tblPr/>
      <w:tcPr>
        <w:shd w:val="clear" w:color="auto" w:fill="D0CECE" w:themeFill="background2" w:themeFillShade="E6"/>
      </w:tcPr>
    </w:tblStylePr>
    <w:tblStylePr w:type="firstCol">
      <w:rPr>
        <w:rFonts w:ascii="Arial" w:hAnsi="Arial"/>
        <w:sz w:val="24"/>
      </w:rPr>
      <w:tblPr/>
      <w:tcPr>
        <w:shd w:val="clear" w:color="auto" w:fill="E7E6E6" w:themeFill="background2"/>
      </w:tcPr>
    </w:tblStylePr>
    <w:tblStylePr w:type="band1Vert">
      <w:rPr>
        <w:rFonts w:ascii="Arial" w:hAnsi="Arial"/>
        <w:color w:val="auto"/>
        <w:sz w:val="24"/>
      </w:rPr>
      <w:tblPr/>
      <w:tcPr>
        <w:shd w:val="clear" w:color="auto" w:fill="FFFFFF" w:themeFill="background1"/>
      </w:tcPr>
    </w:tblStylePr>
    <w:tblStylePr w:type="band2Vert">
      <w:rPr>
        <w:rFonts w:ascii="Arial" w:hAnsi="Arial"/>
        <w:sz w:val="24"/>
      </w:rPr>
      <w:tblPr/>
      <w:tcPr>
        <w:shd w:val="clear" w:color="auto" w:fill="FFFFFF" w:themeFill="background1"/>
      </w:tcPr>
    </w:tblStylePr>
    <w:tblStylePr w:type="band1Horz">
      <w:rPr>
        <w:color w:val="FFFF00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2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ppnxe\Documents\Custom%20Office%20Template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SPGN23</b:Tag>
    <b:SourceType>Report</b:SourceType>
    <b:Guid>{D7C072B8-83B1-43C7-B30F-03ADA9391916}</b:Guid>
    <b:Author>
      <b:Author>
        <b:Corporate>Flintshire County Council</b:Corporate>
      </b:Author>
    </b:Author>
    <b:Title>Supplementary Planning Guidance Note: No.23 Developer Contributions to Education</b:Title>
    <b:Year>2017</b:Year>
    <b:Publisher>Flintshire County Council</b:Publisher>
    <b:City>Mold</b:City>
    <b:ShortTitle>SPGN No.23</b:ShortTitle>
    <b:URL>https://www.flintshire.gov.uk/en/PDFFiles/Planning/Adopted-SPGNs/SPGN-No-23.-Developer-Contributions-to-Education.pdf</b:URL>
    <b:RefOrder>1</b:RefOrder>
  </b:Source>
  <b:Source>
    <b:Tag>21stCent</b:Tag>
    <b:SourceType>InternetSite</b:SourceType>
    <b:Guid>{CDAB323D-896F-41E6-A8A7-16F44CF04484}</b:Guid>
    <b:Author>
      <b:Author>
        <b:Corporate>Welsh Government</b:Corporate>
      </b:Author>
    </b:Author>
    <b:Title>21st Century Schools and Colleges Programme</b:Title>
    <b:InternetSiteTitle>Gov.Wales</b:InternetSiteTitle>
    <b:Year>2020</b:Year>
    <b:Month>06</b:Month>
    <b:Day>23</b:Day>
    <b:URL>https://gov.wales/21st-century-schools-programme</b:URL>
    <b:RefOrder>2</b:RefOrder>
  </b:Source>
  <b:Source>
    <b:Tag>Cymraeg2050</b:Tag>
    <b:SourceType>Report</b:SourceType>
    <b:Guid>{5F5CCE8D-17F5-49E2-A41E-7D919F2A46A3}</b:Guid>
    <b:Author>
      <b:Author>
        <b:Corporate>Welsh Government</b:Corporate>
      </b:Author>
    </b:Author>
    <b:Title>Cymraeg 2050: A million Welsh speakers</b:Title>
    <b:Year>2017</b:Year>
    <b:URL>https://gov.wales/sites/default/files/publications/2018-12/cymraeg-2050-welsh-language-strategy.pdf</b:URL>
    <b:Publisher>Welsh Government</b:Publisher>
    <b:City>Cardiff</b:City>
    <b:YearAccessed>2020</b:YearAccessed>
    <b:MonthAccessed>07</b:MonthAccessed>
    <b:DayAccessed>06</b:DayAccessed>
    <b:RefOrder>3</b:RefOrder>
  </b:Source>
  <b:Source>
    <b:Tag>FCCWESP2017</b:Tag>
    <b:SourceType>Report</b:SourceType>
    <b:Guid>{75CB2672-3035-44EA-821A-72598B48E6D0}</b:Guid>
    <b:Author>
      <b:Author>
        <b:Corporate>Flintshire County Council</b:Corporate>
      </b:Author>
    </b:Author>
    <b:Title>Welsh in Education Strategic Plan 2017-2020</b:Title>
    <b:Year>2017</b:Year>
    <b:Publisher>Flintshire County Council</b:Publisher>
    <b:City>Mold</b:City>
    <b:YearAccessed>2020</b:YearAccessed>
    <b:MonthAccessed>07</b:MonthAccessed>
    <b:DayAccessed>06</b:DayAccessed>
    <b:URL>https://www.flintshire.gov.uk/en/PDFFiles/Lifelong-Learning/Schools/Welsh-in-Education/Flintshire-Welsh-in-Education-Strategic-Plan-2017-2020.pdf</b:URL>
    <b:RefOrder>4</b:RefOrder>
  </b:Source>
  <b:Source>
    <b:Tag>Estyn2007</b:Tag>
    <b:SourceType>Report</b:SourceType>
    <b:Guid>{F692A89D-3206-45EB-B9AB-6B1E0FFC2037}</b:Guid>
    <b:Author>
      <b:Author>
        <b:Corporate>Estyn</b:Corporate>
      </b:Author>
    </b:Author>
    <b:Title>An evaluation of performance of schools before and after moving into new buildings or significantly refurbished premises</b:Title>
    <b:Year>2007</b:Year>
    <b:Publisher>Estyn</b:Publisher>
    <b:City>Cardiff</b:City>
    <b:YearAccessed>2020</b:YearAccessed>
    <b:MonthAccessed>07</b:MonthAccessed>
    <b:DayAccessed>07</b:DayAccessed>
    <b:URL>https://dera.ioe.ac.uk/6861/1/School_Buildings_2007.pdf</b:URL>
    <b:RefOrder>5</b:RefOrder>
  </b:Source>
  <b:Source>
    <b:Tag>EstynWeb</b:Tag>
    <b:SourceType>InternetSite</b:SourceType>
    <b:Guid>{F820A9F4-AEF7-4454-9661-828D329CFADD}</b:Guid>
    <b:Title>About Us</b:Title>
    <b:Year>2020</b:Year>
    <b:Author>
      <b:Author>
        <b:Corporate>Estyn</b:Corporate>
      </b:Author>
    </b:Author>
    <b:InternetSiteTitle>Estyn</b:InternetSiteTitle>
    <b:Month>06</b:Month>
    <b:Day>21</b:Day>
    <b:URL>https://www.estyn.gov.wales/about-us</b:URL>
    <b:RefOrder>6</b:RefOrder>
  </b:Source>
  <b:Source>
    <b:Tag>Code2018</b:Tag>
    <b:SourceType>Report</b:SourceType>
    <b:Guid>{17695D61-FCD4-4993-9006-183CF7ACA259}</b:Guid>
    <b:Title>School Organisation Code</b:Title>
    <b:Year>2018</b:Year>
    <b:City>Cardiff</b:City>
    <b:Publisher>Welsh Government</b:Publisher>
    <b:Author>
      <b:Author>
        <b:Corporate>Welsh Government</b:Corporate>
      </b:Author>
    </b:Author>
    <b:StandardNumber> Digital ISBN 978 1 78937 074 4</b:StandardNumber>
    <b:URL>https://www.flintshire.gov.uk/en/PDFFiles/Lifelong-Learning/Schools/School-Modernisation-Area-Schools-Review/School-Organisation-Code---Statutory-Code.pdf</b:URL>
    <b:RefOrder>7</b:RefOrder>
  </b:Source>
</b:Sources>
</file>

<file path=customXml/itemProps1.xml><?xml version="1.0" encoding="utf-8"?>
<ds:datastoreItem xmlns:ds="http://schemas.openxmlformats.org/officeDocument/2006/customXml" ds:itemID="{BBE0E245-455B-44D6-AC71-9D918034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Flintshire County Council</Company>
  <LinksUpToDate>false</LinksUpToDate>
  <CharactersWithSpaces>1137</CharactersWithSpaces>
  <SharedDoc>false</SharedDoc>
  <HLinks>
    <vt:vector size="180" baseType="variant">
      <vt:variant>
        <vt:i4>4980760</vt:i4>
      </vt:variant>
      <vt:variant>
        <vt:i4>174</vt:i4>
      </vt:variant>
      <vt:variant>
        <vt:i4>0</vt:i4>
      </vt:variant>
      <vt:variant>
        <vt:i4>5</vt:i4>
      </vt:variant>
      <vt:variant>
        <vt:lpwstr>https://www.gov.uk/government/publications/leadership-of-more-than-one-school</vt:lpwstr>
      </vt:variant>
      <vt:variant>
        <vt:lpwstr/>
      </vt:variant>
      <vt:variant>
        <vt:i4>1507404</vt:i4>
      </vt:variant>
      <vt:variant>
        <vt:i4>162</vt:i4>
      </vt:variant>
      <vt:variant>
        <vt:i4>0</vt:i4>
      </vt:variant>
      <vt:variant>
        <vt:i4>5</vt:i4>
      </vt:variant>
      <vt:variant>
        <vt:lpwstr>https://www.estyn.gov.wales/provider/6643332</vt:lpwstr>
      </vt:variant>
      <vt:variant>
        <vt:lpwstr/>
      </vt:variant>
      <vt:variant>
        <vt:i4>5505045</vt:i4>
      </vt:variant>
      <vt:variant>
        <vt:i4>159</vt:i4>
      </vt:variant>
      <vt:variant>
        <vt:i4>0</vt:i4>
      </vt:variant>
      <vt:variant>
        <vt:i4>5</vt:i4>
      </vt:variant>
      <vt:variant>
        <vt:lpwstr>http://mylocalschool.wales.gov.uk/School/6643332?lang=en</vt:lpwstr>
      </vt:variant>
      <vt:variant>
        <vt:lpwstr/>
      </vt:variant>
      <vt:variant>
        <vt:i4>3211368</vt:i4>
      </vt:variant>
      <vt:variant>
        <vt:i4>156</vt:i4>
      </vt:variant>
      <vt:variant>
        <vt:i4>0</vt:i4>
      </vt:variant>
      <vt:variant>
        <vt:i4>5</vt:i4>
      </vt:variant>
      <vt:variant>
        <vt:lpwstr>http://www.nercwysprimaryschool.co.uk/</vt:lpwstr>
      </vt:variant>
      <vt:variant>
        <vt:lpwstr/>
      </vt:variant>
      <vt:variant>
        <vt:i4>1310799</vt:i4>
      </vt:variant>
      <vt:variant>
        <vt:i4>153</vt:i4>
      </vt:variant>
      <vt:variant>
        <vt:i4>0</vt:i4>
      </vt:variant>
      <vt:variant>
        <vt:i4>5</vt:i4>
      </vt:variant>
      <vt:variant>
        <vt:lpwstr>https://www.estyn.gov.wales/provider/6643002</vt:lpwstr>
      </vt:variant>
      <vt:variant>
        <vt:lpwstr/>
      </vt:variant>
      <vt:variant>
        <vt:i4>5701654</vt:i4>
      </vt:variant>
      <vt:variant>
        <vt:i4>150</vt:i4>
      </vt:variant>
      <vt:variant>
        <vt:i4>0</vt:i4>
      </vt:variant>
      <vt:variant>
        <vt:i4>5</vt:i4>
      </vt:variant>
      <vt:variant>
        <vt:lpwstr>http://mylocalschool.wales.gov.uk/School/6643002?lang=en</vt:lpwstr>
      </vt:variant>
      <vt:variant>
        <vt:lpwstr/>
      </vt:variant>
      <vt:variant>
        <vt:i4>4325387</vt:i4>
      </vt:variant>
      <vt:variant>
        <vt:i4>147</vt:i4>
      </vt:variant>
      <vt:variant>
        <vt:i4>0</vt:i4>
      </vt:variant>
      <vt:variant>
        <vt:i4>5</vt:i4>
      </vt:variant>
      <vt:variant>
        <vt:lpwstr>http://www.ysgolnannerch.com/</vt:lpwstr>
      </vt:variant>
      <vt:variant>
        <vt:lpwstr/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_Toc527375101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_Toc527375100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_Toc527375099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_Toc527375098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_Toc527375097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_Toc527375096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_Toc527375095</vt:lpwstr>
      </vt:variant>
      <vt:variant>
        <vt:i4>1703989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_Toc527375094</vt:lpwstr>
      </vt:variant>
      <vt:variant>
        <vt:i4>1703989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_Toc527375093</vt:lpwstr>
      </vt:variant>
      <vt:variant>
        <vt:i4>1703989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_Toc527375092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_Toc527375091</vt:lpwstr>
      </vt:variant>
      <vt:variant>
        <vt:i4>1703989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_Toc527375090</vt:lpwstr>
      </vt:variant>
      <vt:variant>
        <vt:i4>1769525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_Toc527375089</vt:lpwstr>
      </vt:variant>
      <vt:variant>
        <vt:i4>1769525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_Toc527375088</vt:lpwstr>
      </vt:variant>
      <vt:variant>
        <vt:i4>1769525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_Toc527375087</vt:lpwstr>
      </vt:variant>
      <vt:variant>
        <vt:i4>1769525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_Toc527375086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_Toc527375085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_Toc527375084</vt:lpwstr>
      </vt:variant>
      <vt:variant>
        <vt:i4>1769525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_Toc527375083</vt:lpwstr>
      </vt:variant>
      <vt:variant>
        <vt:i4>1769525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_Toc527375082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_Toc527375081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_Toc527375080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_Toc527375079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Evans</dc:creator>
  <cp:keywords/>
  <dc:description/>
  <cp:lastModifiedBy>Jennie Williams</cp:lastModifiedBy>
  <cp:revision>2</cp:revision>
  <cp:lastPrinted>2019-04-09T09:24:00Z</cp:lastPrinted>
  <dcterms:created xsi:type="dcterms:W3CDTF">2025-02-07T15:03:00Z</dcterms:created>
  <dcterms:modified xsi:type="dcterms:W3CDTF">2025-02-07T15:03:00Z</dcterms:modified>
</cp:coreProperties>
</file>