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3E63" w14:textId="77777777" w:rsidR="00AC05A9" w:rsidRDefault="00AC05A9"/>
    <w:tbl>
      <w:tblPr>
        <w:tblStyle w:val="TableGrid"/>
        <w:tblW w:w="15391" w:type="dxa"/>
        <w:tblLayout w:type="fixed"/>
        <w:tblLook w:val="04A0" w:firstRow="1" w:lastRow="0" w:firstColumn="1" w:lastColumn="0" w:noHBand="0" w:noVBand="1"/>
      </w:tblPr>
      <w:tblGrid>
        <w:gridCol w:w="1413"/>
        <w:gridCol w:w="7087"/>
        <w:gridCol w:w="6891"/>
      </w:tblGrid>
      <w:tr w:rsidR="006E4723" w:rsidRPr="00AC05A9" w14:paraId="43603A61" w14:textId="77777777" w:rsidTr="00A32463">
        <w:tc>
          <w:tcPr>
            <w:tcW w:w="15391" w:type="dxa"/>
            <w:gridSpan w:val="3"/>
          </w:tcPr>
          <w:p w14:paraId="379DFF84" w14:textId="4C4789B8" w:rsidR="00AC05A9" w:rsidRPr="00AC05A9" w:rsidRDefault="00504013" w:rsidP="00C03F3C">
            <w:pPr>
              <w:jc w:val="center"/>
              <w:rPr>
                <w:sz w:val="32"/>
                <w:szCs w:val="32"/>
              </w:rPr>
            </w:pPr>
            <w:r>
              <w:rPr>
                <w:sz w:val="32"/>
                <w:szCs w:val="32"/>
              </w:rPr>
              <w:t>LENT &amp; E</w:t>
            </w:r>
            <w:r w:rsidR="00425FE7">
              <w:rPr>
                <w:sz w:val="32"/>
                <w:szCs w:val="32"/>
              </w:rPr>
              <w:t>ASTER</w:t>
            </w:r>
            <w:r>
              <w:rPr>
                <w:sz w:val="32"/>
                <w:szCs w:val="32"/>
              </w:rPr>
              <w:t xml:space="preserve"> Resources 2022</w:t>
            </w:r>
          </w:p>
        </w:tc>
      </w:tr>
      <w:tr w:rsidR="006E4723" w14:paraId="4B253523" w14:textId="77777777" w:rsidTr="00A32463">
        <w:tc>
          <w:tcPr>
            <w:tcW w:w="1413" w:type="dxa"/>
          </w:tcPr>
          <w:p w14:paraId="5DAC6365" w14:textId="22BDEB59" w:rsidR="00CF7BA2" w:rsidRDefault="006E4723">
            <w:r>
              <w:t>Age Range</w:t>
            </w:r>
          </w:p>
        </w:tc>
        <w:tc>
          <w:tcPr>
            <w:tcW w:w="7087" w:type="dxa"/>
          </w:tcPr>
          <w:p w14:paraId="396DF076" w14:textId="510F5DCA" w:rsidR="006E4723" w:rsidRDefault="006E4723">
            <w:r>
              <w:t>Web link</w:t>
            </w:r>
          </w:p>
        </w:tc>
        <w:tc>
          <w:tcPr>
            <w:tcW w:w="6891" w:type="dxa"/>
          </w:tcPr>
          <w:p w14:paraId="49AE9F61" w14:textId="3A4260BC" w:rsidR="006E4723" w:rsidRDefault="006E4723">
            <w:r>
              <w:t>Details</w:t>
            </w:r>
          </w:p>
        </w:tc>
      </w:tr>
      <w:tr w:rsidR="006E4723" w14:paraId="725A500C" w14:textId="77777777" w:rsidTr="00A32463">
        <w:tc>
          <w:tcPr>
            <w:tcW w:w="1413" w:type="dxa"/>
          </w:tcPr>
          <w:p w14:paraId="27A87387" w14:textId="0CCD0DA9" w:rsidR="00750F97" w:rsidRDefault="00504013" w:rsidP="006E4723">
            <w:r>
              <w:t xml:space="preserve">Primary </w:t>
            </w:r>
          </w:p>
          <w:p w14:paraId="3176D84F" w14:textId="3A7FC4DA" w:rsidR="006E4723" w:rsidRDefault="006E4723" w:rsidP="006E4723"/>
        </w:tc>
        <w:tc>
          <w:tcPr>
            <w:tcW w:w="7087" w:type="dxa"/>
          </w:tcPr>
          <w:p w14:paraId="50C372AA" w14:textId="23B66A9B" w:rsidR="0059483F" w:rsidRDefault="0059483F">
            <w:r>
              <w:t>CAFOD</w:t>
            </w:r>
          </w:p>
          <w:p w14:paraId="0D1C340D" w14:textId="77777777" w:rsidR="00D72F3D" w:rsidRDefault="00C345C4">
            <w:hyperlink r:id="rId7" w:history="1">
              <w:r w:rsidRPr="00F63B64">
                <w:rPr>
                  <w:rStyle w:val="Hyperlink"/>
                </w:rPr>
                <w:t>https://cafod.org.uk/Education/Primary-teaching-resources/Lent-resources-for-children</w:t>
              </w:r>
            </w:hyperlink>
            <w:r>
              <w:t xml:space="preserve"> </w:t>
            </w:r>
          </w:p>
          <w:p w14:paraId="044EC6D1" w14:textId="77777777" w:rsidR="00495DC7" w:rsidRDefault="00495DC7"/>
          <w:p w14:paraId="479A5FAF" w14:textId="77777777" w:rsidR="00495DC7" w:rsidRDefault="00495DC7"/>
          <w:p w14:paraId="5680D1CA" w14:textId="77777777" w:rsidR="00495DC7" w:rsidRDefault="00495DC7"/>
          <w:p w14:paraId="10982A7B" w14:textId="77777777" w:rsidR="00706CD7" w:rsidRDefault="00706CD7"/>
          <w:p w14:paraId="3C87DA83" w14:textId="77777777" w:rsidR="00706CD7" w:rsidRDefault="00706CD7"/>
          <w:p w14:paraId="3E4A0358" w14:textId="77777777" w:rsidR="00706CD7" w:rsidRDefault="00706CD7"/>
          <w:p w14:paraId="7B759E7E" w14:textId="084ADE1D" w:rsidR="00495DC7" w:rsidRDefault="00706CD7">
            <w:hyperlink r:id="rId8" w:history="1">
              <w:r w:rsidRPr="00F63B64">
                <w:rPr>
                  <w:rStyle w:val="Hyperlink"/>
                </w:rPr>
                <w:t>https://cafod.org.uk/Campaign/LiveSimply-award/LiveSimply-for-schools</w:t>
              </w:r>
            </w:hyperlink>
            <w:r w:rsidR="00495DC7">
              <w:t xml:space="preserve"> </w:t>
            </w:r>
          </w:p>
          <w:p w14:paraId="3755211F" w14:textId="5CBDE135" w:rsidR="00495DC7" w:rsidRDefault="00495DC7"/>
        </w:tc>
        <w:tc>
          <w:tcPr>
            <w:tcW w:w="6891" w:type="dxa"/>
          </w:tcPr>
          <w:p w14:paraId="743898C7" w14:textId="4DCE842A" w:rsidR="000F4383" w:rsidRPr="00706CD7" w:rsidRDefault="00C10FED">
            <w:pPr>
              <w:rPr>
                <w:sz w:val="24"/>
                <w:szCs w:val="24"/>
              </w:rPr>
            </w:pPr>
            <w:r w:rsidRPr="00706CD7">
              <w:rPr>
                <w:sz w:val="24"/>
                <w:szCs w:val="24"/>
              </w:rPr>
              <w:t>Lent ide</w:t>
            </w:r>
            <w:r w:rsidR="00456414" w:rsidRPr="00706CD7">
              <w:rPr>
                <w:sz w:val="24"/>
                <w:szCs w:val="24"/>
              </w:rPr>
              <w:t>as, activities, calendar.</w:t>
            </w:r>
          </w:p>
          <w:p w14:paraId="3DD0A126" w14:textId="77777777" w:rsidR="00456414" w:rsidRPr="00706CD7" w:rsidRDefault="00464063">
            <w:pPr>
              <w:rPr>
                <w:sz w:val="24"/>
                <w:szCs w:val="24"/>
              </w:rPr>
            </w:pPr>
            <w:r w:rsidRPr="00706CD7">
              <w:rPr>
                <w:sz w:val="24"/>
                <w:szCs w:val="24"/>
              </w:rPr>
              <w:t>Resources and prayers for Lent.</w:t>
            </w:r>
          </w:p>
          <w:p w14:paraId="2E1B6E7D" w14:textId="77777777" w:rsidR="00ED2C3E" w:rsidRPr="00706CD7" w:rsidRDefault="00ED2C3E" w:rsidP="00ED2C3E">
            <w:pPr>
              <w:rPr>
                <w:sz w:val="24"/>
                <w:szCs w:val="24"/>
              </w:rPr>
            </w:pPr>
            <w:r w:rsidRPr="00706CD7">
              <w:rPr>
                <w:sz w:val="24"/>
                <w:szCs w:val="24"/>
              </w:rPr>
              <w:t xml:space="preserve">Walk against Hunger – </w:t>
            </w:r>
          </w:p>
          <w:p w14:paraId="6D6A8374" w14:textId="77777777" w:rsidR="00ED2C3E" w:rsidRPr="00706CD7" w:rsidRDefault="00ED2C3E" w:rsidP="00ED2C3E">
            <w:pPr>
              <w:rPr>
                <w:sz w:val="24"/>
                <w:szCs w:val="24"/>
              </w:rPr>
            </w:pPr>
            <w:r w:rsidRPr="00706CD7">
              <w:rPr>
                <w:sz w:val="24"/>
                <w:szCs w:val="24"/>
              </w:rPr>
              <w:t xml:space="preserve">       “Together we can walk 40,000km around the world”.</w:t>
            </w:r>
          </w:p>
          <w:p w14:paraId="5F82FB5F" w14:textId="77777777" w:rsidR="00C10FED" w:rsidRPr="00706CD7" w:rsidRDefault="00C10FED">
            <w:pPr>
              <w:rPr>
                <w:sz w:val="24"/>
                <w:szCs w:val="24"/>
              </w:rPr>
            </w:pPr>
          </w:p>
          <w:p w14:paraId="005E404B" w14:textId="77777777" w:rsidR="00706CD7" w:rsidRDefault="001B0146">
            <w:pPr>
              <w:rPr>
                <w:color w:val="7030A0"/>
                <w:sz w:val="28"/>
                <w:szCs w:val="28"/>
              </w:rPr>
            </w:pPr>
            <w:r w:rsidRPr="00706CD7">
              <w:rPr>
                <w:color w:val="7030A0"/>
                <w:sz w:val="28"/>
                <w:szCs w:val="28"/>
              </w:rPr>
              <w:t xml:space="preserve">CAFOD </w:t>
            </w:r>
            <w:r w:rsidR="00FA1EC4" w:rsidRPr="00706CD7">
              <w:rPr>
                <w:color w:val="7030A0"/>
                <w:sz w:val="28"/>
                <w:szCs w:val="28"/>
              </w:rPr>
              <w:t xml:space="preserve">Lent </w:t>
            </w:r>
            <w:r w:rsidR="00C10FED" w:rsidRPr="00706CD7">
              <w:rPr>
                <w:color w:val="7030A0"/>
                <w:sz w:val="28"/>
                <w:szCs w:val="28"/>
              </w:rPr>
              <w:t>National Assembly</w:t>
            </w:r>
            <w:r w:rsidR="00FA1EC4" w:rsidRPr="00706CD7">
              <w:rPr>
                <w:color w:val="7030A0"/>
                <w:sz w:val="28"/>
                <w:szCs w:val="28"/>
              </w:rPr>
              <w:t xml:space="preserve"> </w:t>
            </w:r>
            <w:r w:rsidRPr="00706CD7">
              <w:rPr>
                <w:color w:val="7030A0"/>
                <w:sz w:val="28"/>
                <w:szCs w:val="28"/>
              </w:rPr>
              <w:t>–</w:t>
            </w:r>
            <w:r w:rsidR="00FA1EC4" w:rsidRPr="00706CD7">
              <w:rPr>
                <w:color w:val="7030A0"/>
                <w:sz w:val="28"/>
                <w:szCs w:val="28"/>
              </w:rPr>
              <w:t xml:space="preserve"> </w:t>
            </w:r>
          </w:p>
          <w:p w14:paraId="02D96EC1" w14:textId="4C82F63A" w:rsidR="00C10FED" w:rsidRPr="00706CD7" w:rsidRDefault="00706CD7">
            <w:pPr>
              <w:rPr>
                <w:color w:val="7030A0"/>
                <w:sz w:val="28"/>
                <w:szCs w:val="28"/>
              </w:rPr>
            </w:pPr>
            <w:r>
              <w:rPr>
                <w:color w:val="7030A0"/>
                <w:sz w:val="28"/>
                <w:szCs w:val="28"/>
              </w:rPr>
              <w:t xml:space="preserve">                                </w:t>
            </w:r>
            <w:r w:rsidR="001B0146" w:rsidRPr="00706CD7">
              <w:rPr>
                <w:color w:val="7030A0"/>
                <w:sz w:val="28"/>
                <w:szCs w:val="28"/>
              </w:rPr>
              <w:t>Friday 11</w:t>
            </w:r>
            <w:r w:rsidR="001B0146" w:rsidRPr="00706CD7">
              <w:rPr>
                <w:color w:val="7030A0"/>
                <w:sz w:val="28"/>
                <w:szCs w:val="28"/>
                <w:vertAlign w:val="superscript"/>
              </w:rPr>
              <w:t>th</w:t>
            </w:r>
            <w:r w:rsidR="001B0146" w:rsidRPr="00706CD7">
              <w:rPr>
                <w:color w:val="7030A0"/>
                <w:sz w:val="28"/>
                <w:szCs w:val="28"/>
              </w:rPr>
              <w:t xml:space="preserve"> March 9.30 a.m.</w:t>
            </w:r>
          </w:p>
          <w:p w14:paraId="2FB87471" w14:textId="77777777" w:rsidR="00706CD7" w:rsidRDefault="00706CD7">
            <w:pPr>
              <w:rPr>
                <w:color w:val="33CC33"/>
              </w:rPr>
            </w:pPr>
          </w:p>
          <w:p w14:paraId="061F9910" w14:textId="0779EC23" w:rsidR="00772BDC" w:rsidRPr="00706CD7" w:rsidRDefault="00285535">
            <w:pPr>
              <w:rPr>
                <w:sz w:val="28"/>
                <w:szCs w:val="28"/>
              </w:rPr>
            </w:pPr>
            <w:r w:rsidRPr="00706CD7">
              <w:rPr>
                <w:color w:val="33CC33"/>
                <w:sz w:val="28"/>
                <w:szCs w:val="28"/>
              </w:rPr>
              <w:t xml:space="preserve">Live Simply Award </w:t>
            </w:r>
            <w:r w:rsidRPr="008345B3">
              <w:rPr>
                <w:sz w:val="28"/>
                <w:szCs w:val="28"/>
              </w:rPr>
              <w:t>is now open to schools.</w:t>
            </w:r>
          </w:p>
          <w:p w14:paraId="0EE331D7" w14:textId="1904C54F" w:rsidR="00C03F3C" w:rsidRDefault="008345B3">
            <w:pPr>
              <w:rPr>
                <w:sz w:val="24"/>
                <w:szCs w:val="24"/>
              </w:rPr>
            </w:pPr>
            <w:r w:rsidRPr="00706CD7">
              <w:rPr>
                <w:sz w:val="24"/>
                <w:szCs w:val="24"/>
              </w:rPr>
              <w:t>The Live</w:t>
            </w:r>
            <w:r w:rsidR="00706CD7">
              <w:rPr>
                <w:sz w:val="24"/>
                <w:szCs w:val="24"/>
              </w:rPr>
              <w:t xml:space="preserve"> </w:t>
            </w:r>
            <w:r w:rsidRPr="00706CD7">
              <w:rPr>
                <w:sz w:val="24"/>
                <w:szCs w:val="24"/>
              </w:rPr>
              <w:t>Simply award is an opportunity for your school community to respond to the Church’s call to live simply, sustainably and in solidarity with the world’s poorest. It is an invitation to follow in the footsteps of Jesus who lived and preached a simple life, and to take meaningful action on the ecological crisis we face today.</w:t>
            </w:r>
          </w:p>
          <w:p w14:paraId="57E4749B" w14:textId="6B64A38C" w:rsidR="00706CD7" w:rsidRPr="00706CD7" w:rsidRDefault="00706CD7">
            <w:pPr>
              <w:rPr>
                <w:color w:val="33CC33"/>
                <w:sz w:val="24"/>
                <w:szCs w:val="24"/>
              </w:rPr>
            </w:pPr>
          </w:p>
        </w:tc>
      </w:tr>
      <w:tr w:rsidR="006E4723" w14:paraId="6E353DFB" w14:textId="77777777" w:rsidTr="00A32463">
        <w:tc>
          <w:tcPr>
            <w:tcW w:w="1413" w:type="dxa"/>
          </w:tcPr>
          <w:p w14:paraId="06AB878C" w14:textId="2F70BEB7" w:rsidR="006E4723" w:rsidRDefault="00133988">
            <w:r>
              <w:t>Primary</w:t>
            </w:r>
          </w:p>
        </w:tc>
        <w:tc>
          <w:tcPr>
            <w:tcW w:w="7087" w:type="dxa"/>
          </w:tcPr>
          <w:p w14:paraId="63E68520" w14:textId="77777777" w:rsidR="00A33443" w:rsidRDefault="007512D3" w:rsidP="00CF7BA2">
            <w:pPr>
              <w:rPr>
                <w:rFonts w:ascii="Calibri" w:hAnsi="Calibri" w:cs="Calibri"/>
              </w:rPr>
            </w:pPr>
            <w:r>
              <w:rPr>
                <w:rFonts w:ascii="Calibri" w:hAnsi="Calibri" w:cs="Calibri"/>
              </w:rPr>
              <w:t>MISSION</w:t>
            </w:r>
            <w:r w:rsidR="00133988">
              <w:rPr>
                <w:rFonts w:ascii="Calibri" w:hAnsi="Calibri" w:cs="Calibri"/>
              </w:rPr>
              <w:t xml:space="preserve"> </w:t>
            </w:r>
            <w:r>
              <w:rPr>
                <w:rFonts w:ascii="Calibri" w:hAnsi="Calibri" w:cs="Calibri"/>
              </w:rPr>
              <w:t>TOGETHER</w:t>
            </w:r>
          </w:p>
          <w:p w14:paraId="72C0F0E3" w14:textId="77777777" w:rsidR="00133988" w:rsidRDefault="00706CD7" w:rsidP="00CF7BA2">
            <w:pPr>
              <w:rPr>
                <w:rFonts w:ascii="Calibri" w:hAnsi="Calibri" w:cs="Calibri"/>
              </w:rPr>
            </w:pPr>
            <w:hyperlink r:id="rId9" w:history="1">
              <w:r w:rsidR="00133988" w:rsidRPr="00E001D5">
                <w:rPr>
                  <w:rStyle w:val="Hyperlink"/>
                  <w:rFonts w:ascii="Calibri" w:hAnsi="Calibri" w:cs="Calibri"/>
                </w:rPr>
                <w:t>https://missiontogether.org.uk/calendar/lent/</w:t>
              </w:r>
            </w:hyperlink>
            <w:r w:rsidR="00133988">
              <w:rPr>
                <w:rFonts w:ascii="Calibri" w:hAnsi="Calibri" w:cs="Calibri"/>
              </w:rPr>
              <w:t xml:space="preserve"> </w:t>
            </w:r>
          </w:p>
          <w:p w14:paraId="7D7BAC98" w14:textId="67E90DBD" w:rsidR="00133988" w:rsidRPr="00CF7BA2" w:rsidRDefault="00133988" w:rsidP="00CF7BA2">
            <w:pPr>
              <w:rPr>
                <w:rFonts w:ascii="Calibri" w:hAnsi="Calibri" w:cs="Calibri"/>
              </w:rPr>
            </w:pPr>
          </w:p>
        </w:tc>
        <w:tc>
          <w:tcPr>
            <w:tcW w:w="6891" w:type="dxa"/>
          </w:tcPr>
          <w:p w14:paraId="7231E54F" w14:textId="77777777" w:rsidR="00422CD6" w:rsidRDefault="005900DF" w:rsidP="00C13248">
            <w:pPr>
              <w:rPr>
                <w:rFonts w:ascii="Calibri" w:eastAsia="Calibri" w:hAnsi="Calibri" w:cs="Times New Roman"/>
                <w:sz w:val="24"/>
                <w:szCs w:val="24"/>
              </w:rPr>
            </w:pPr>
            <w:r>
              <w:rPr>
                <w:rFonts w:ascii="Calibri" w:eastAsia="Calibri" w:hAnsi="Calibri" w:cs="Times New Roman"/>
                <w:sz w:val="24"/>
                <w:szCs w:val="24"/>
              </w:rPr>
              <w:t>Lent resources including:</w:t>
            </w:r>
          </w:p>
          <w:p w14:paraId="28B4C25C" w14:textId="77777777" w:rsidR="00C13248" w:rsidRDefault="00E1485A" w:rsidP="00C13248">
            <w:pPr>
              <w:rPr>
                <w:rFonts w:ascii="Calibri" w:eastAsia="Calibri" w:hAnsi="Calibri" w:cs="Times New Roman"/>
                <w:sz w:val="24"/>
                <w:szCs w:val="24"/>
              </w:rPr>
            </w:pPr>
            <w:r>
              <w:rPr>
                <w:rFonts w:ascii="Calibri" w:eastAsia="Calibri" w:hAnsi="Calibri" w:cs="Times New Roman"/>
                <w:sz w:val="24"/>
                <w:szCs w:val="24"/>
              </w:rPr>
              <w:t xml:space="preserve">Calendar, workbooks, </w:t>
            </w:r>
            <w:r w:rsidR="00C13248">
              <w:rPr>
                <w:rFonts w:ascii="Calibri" w:eastAsia="Calibri" w:hAnsi="Calibri" w:cs="Times New Roman"/>
                <w:sz w:val="24"/>
                <w:szCs w:val="24"/>
              </w:rPr>
              <w:t>activities.</w:t>
            </w:r>
          </w:p>
          <w:p w14:paraId="2A528CE0" w14:textId="77777777" w:rsidR="005900DF" w:rsidRDefault="00E1485A" w:rsidP="00C13248">
            <w:pPr>
              <w:rPr>
                <w:rFonts w:ascii="Calibri" w:eastAsia="Calibri" w:hAnsi="Calibri" w:cs="Times New Roman"/>
                <w:sz w:val="24"/>
                <w:szCs w:val="24"/>
              </w:rPr>
            </w:pPr>
            <w:r>
              <w:rPr>
                <w:rFonts w:ascii="Calibri" w:eastAsia="Calibri" w:hAnsi="Calibri" w:cs="Times New Roman"/>
                <w:sz w:val="24"/>
                <w:szCs w:val="24"/>
              </w:rPr>
              <w:t>Liturgical prayer for Lent</w:t>
            </w:r>
            <w:r w:rsidR="00C13248">
              <w:rPr>
                <w:rFonts w:ascii="Calibri" w:eastAsia="Calibri" w:hAnsi="Calibri" w:cs="Times New Roman"/>
                <w:sz w:val="24"/>
                <w:szCs w:val="24"/>
              </w:rPr>
              <w:t>, Assemblies, Stations of the Cross</w:t>
            </w:r>
            <w:r w:rsidR="00F37E68">
              <w:rPr>
                <w:rFonts w:ascii="Calibri" w:eastAsia="Calibri" w:hAnsi="Calibri" w:cs="Times New Roman"/>
                <w:sz w:val="24"/>
                <w:szCs w:val="24"/>
              </w:rPr>
              <w:t>.</w:t>
            </w:r>
          </w:p>
          <w:p w14:paraId="7BBB342C" w14:textId="77777777" w:rsidR="00F37E68" w:rsidRDefault="00F37E68" w:rsidP="00C13248">
            <w:pPr>
              <w:rPr>
                <w:rFonts w:ascii="Calibri" w:eastAsia="Calibri" w:hAnsi="Calibri" w:cs="Times New Roman"/>
                <w:sz w:val="24"/>
                <w:szCs w:val="24"/>
              </w:rPr>
            </w:pPr>
            <w:proofErr w:type="gramStart"/>
            <w:r>
              <w:rPr>
                <w:rFonts w:ascii="Calibri" w:eastAsia="Calibri" w:hAnsi="Calibri" w:cs="Times New Roman"/>
                <w:sz w:val="24"/>
                <w:szCs w:val="24"/>
              </w:rPr>
              <w:t>Also</w:t>
            </w:r>
            <w:proofErr w:type="gramEnd"/>
            <w:r>
              <w:rPr>
                <w:rFonts w:ascii="Calibri" w:eastAsia="Calibri" w:hAnsi="Calibri" w:cs="Times New Roman"/>
                <w:sz w:val="24"/>
                <w:szCs w:val="24"/>
              </w:rPr>
              <w:t xml:space="preserve"> activities for Holy Week and Easter.</w:t>
            </w:r>
          </w:p>
          <w:p w14:paraId="0C993FE7" w14:textId="6A7A9536" w:rsidR="00C03F3C" w:rsidRPr="00FA4C50" w:rsidRDefault="00C03F3C" w:rsidP="00C13248">
            <w:pPr>
              <w:rPr>
                <w:rFonts w:ascii="Calibri" w:eastAsia="Calibri" w:hAnsi="Calibri" w:cs="Times New Roman"/>
                <w:sz w:val="24"/>
                <w:szCs w:val="24"/>
              </w:rPr>
            </w:pPr>
          </w:p>
        </w:tc>
      </w:tr>
      <w:tr w:rsidR="00422CD6" w14:paraId="7442DB83" w14:textId="77777777" w:rsidTr="00A32463">
        <w:tc>
          <w:tcPr>
            <w:tcW w:w="1413" w:type="dxa"/>
          </w:tcPr>
          <w:p w14:paraId="5F4CED02" w14:textId="508C07D1" w:rsidR="00422CD6" w:rsidRDefault="00212E98">
            <w:r>
              <w:t>Primary</w:t>
            </w:r>
          </w:p>
        </w:tc>
        <w:tc>
          <w:tcPr>
            <w:tcW w:w="7087" w:type="dxa"/>
          </w:tcPr>
          <w:p w14:paraId="326F671D" w14:textId="100EBC56" w:rsidR="00422CD6" w:rsidRDefault="00425FE7" w:rsidP="00CF7BA2">
            <w:pPr>
              <w:rPr>
                <w:rFonts w:ascii="Calibri" w:hAnsi="Calibri" w:cs="Calibri"/>
              </w:rPr>
            </w:pPr>
            <w:r>
              <w:rPr>
                <w:rFonts w:ascii="Calibri" w:hAnsi="Calibri" w:cs="Calibri"/>
              </w:rPr>
              <w:t>ONELIFE MUSIC</w:t>
            </w:r>
            <w:r w:rsidR="00495DC7">
              <w:rPr>
                <w:rFonts w:ascii="Calibri" w:hAnsi="Calibri" w:cs="Calibri"/>
              </w:rPr>
              <w:t xml:space="preserve"> </w:t>
            </w:r>
          </w:p>
          <w:p w14:paraId="252D5945" w14:textId="3068B8E9" w:rsidR="00084C5B" w:rsidRDefault="00084C5B" w:rsidP="00CF7BA2">
            <w:pPr>
              <w:rPr>
                <w:rFonts w:ascii="Calibri" w:hAnsi="Calibri" w:cs="Calibri"/>
              </w:rPr>
            </w:pPr>
            <w:hyperlink r:id="rId10" w:history="1">
              <w:r w:rsidRPr="00F63B64">
                <w:rPr>
                  <w:rStyle w:val="Hyperlink"/>
                  <w:rFonts w:ascii="Calibri" w:hAnsi="Calibri" w:cs="Calibri"/>
                </w:rPr>
                <w:t>https://onelifemusic.thinkific.com/collections?category=lent</w:t>
              </w:r>
            </w:hyperlink>
            <w:r>
              <w:rPr>
                <w:rFonts w:ascii="Calibri" w:hAnsi="Calibri" w:cs="Calibri"/>
              </w:rPr>
              <w:t xml:space="preserve"> </w:t>
            </w:r>
          </w:p>
        </w:tc>
        <w:tc>
          <w:tcPr>
            <w:tcW w:w="6891" w:type="dxa"/>
          </w:tcPr>
          <w:p w14:paraId="1ABB1AB7" w14:textId="77777777" w:rsidR="001F3BC8" w:rsidRDefault="00122835" w:rsidP="00122835">
            <w:pPr>
              <w:shd w:val="clear" w:color="auto" w:fill="FFFFFF"/>
              <w:rPr>
                <w:rFonts w:eastAsia="Times New Roman" w:cstheme="minorHAnsi"/>
                <w:sz w:val="24"/>
                <w:szCs w:val="24"/>
              </w:rPr>
            </w:pPr>
            <w:r w:rsidRPr="000F21D7">
              <w:rPr>
                <w:rFonts w:eastAsia="Times New Roman" w:cstheme="minorHAnsi"/>
                <w:b/>
                <w:bCs/>
                <w:color w:val="4D22B3"/>
                <w:sz w:val="24"/>
                <w:szCs w:val="24"/>
              </w:rPr>
              <w:t>Lent Livestream</w:t>
            </w:r>
            <w:r w:rsidRPr="000F21D7">
              <w:rPr>
                <w:rFonts w:eastAsia="Times New Roman" w:cstheme="minorHAnsi"/>
                <w:b/>
                <w:bCs/>
                <w:sz w:val="24"/>
                <w:szCs w:val="24"/>
              </w:rPr>
              <w:t> </w:t>
            </w:r>
            <w:r w:rsidRPr="000F21D7">
              <w:rPr>
                <w:rFonts w:eastAsia="Times New Roman" w:cstheme="minorHAnsi"/>
                <w:sz w:val="24"/>
                <w:szCs w:val="24"/>
              </w:rPr>
              <w:t>this year is in the </w:t>
            </w:r>
            <w:r w:rsidRPr="000F21D7">
              <w:rPr>
                <w:rFonts w:eastAsia="Times New Roman" w:cstheme="minorHAnsi"/>
                <w:b/>
                <w:bCs/>
                <w:sz w:val="24"/>
                <w:szCs w:val="24"/>
              </w:rPr>
              <w:t>FIRST</w:t>
            </w:r>
            <w:r w:rsidRPr="000F21D7">
              <w:rPr>
                <w:rFonts w:eastAsia="Times New Roman" w:cstheme="minorHAnsi"/>
                <w:sz w:val="24"/>
                <w:szCs w:val="24"/>
              </w:rPr>
              <w:t> week of Lent.</w:t>
            </w:r>
          </w:p>
          <w:p w14:paraId="71FB9606" w14:textId="1815E33B" w:rsidR="00122835" w:rsidRPr="000F21D7" w:rsidRDefault="00122835" w:rsidP="00122835">
            <w:pPr>
              <w:shd w:val="clear" w:color="auto" w:fill="FFFFFF"/>
              <w:rPr>
                <w:rFonts w:eastAsia="Times New Roman" w:cstheme="minorHAnsi"/>
                <w:sz w:val="24"/>
                <w:szCs w:val="24"/>
              </w:rPr>
            </w:pPr>
            <w:r w:rsidRPr="000F21D7">
              <w:rPr>
                <w:rFonts w:eastAsia="Times New Roman" w:cstheme="minorHAnsi"/>
                <w:sz w:val="24"/>
                <w:szCs w:val="24"/>
              </w:rPr>
              <w:t> </w:t>
            </w:r>
            <w:r w:rsidRPr="000F21D7">
              <w:rPr>
                <w:rFonts w:eastAsia="Times New Roman" w:cstheme="minorHAnsi"/>
                <w:i/>
                <w:iCs/>
                <w:sz w:val="24"/>
                <w:szCs w:val="24"/>
              </w:rPr>
              <w:t>4</w:t>
            </w:r>
            <w:r w:rsidRPr="00F37E68">
              <w:rPr>
                <w:rFonts w:eastAsia="Times New Roman" w:cstheme="minorHAnsi"/>
                <w:i/>
                <w:iCs/>
                <w:sz w:val="24"/>
                <w:szCs w:val="24"/>
                <w:vertAlign w:val="superscript"/>
              </w:rPr>
              <w:t>th</w:t>
            </w:r>
            <w:r w:rsidRPr="000F21D7">
              <w:rPr>
                <w:rFonts w:eastAsia="Times New Roman" w:cstheme="minorHAnsi"/>
                <w:i/>
                <w:iCs/>
                <w:sz w:val="24"/>
                <w:szCs w:val="24"/>
              </w:rPr>
              <w:t xml:space="preserve"> March 11am. </w:t>
            </w:r>
            <w:proofErr w:type="gramStart"/>
            <w:r w:rsidR="0069533F" w:rsidRPr="000F21D7">
              <w:rPr>
                <w:rFonts w:eastAsia="Times New Roman" w:cstheme="minorHAnsi"/>
                <w:sz w:val="24"/>
                <w:szCs w:val="24"/>
              </w:rPr>
              <w:t>Cost :</w:t>
            </w:r>
            <w:proofErr w:type="gramEnd"/>
            <w:r w:rsidR="0069533F" w:rsidRPr="000F21D7">
              <w:rPr>
                <w:rFonts w:eastAsia="Times New Roman" w:cstheme="minorHAnsi"/>
                <w:sz w:val="24"/>
                <w:szCs w:val="24"/>
              </w:rPr>
              <w:t xml:space="preserve"> £30</w:t>
            </w:r>
          </w:p>
          <w:p w14:paraId="01DA06E9" w14:textId="77777777" w:rsidR="00422CD6" w:rsidRDefault="00CA7FC1" w:rsidP="00122835">
            <w:pPr>
              <w:rPr>
                <w:rFonts w:ascii="Arial" w:eastAsia="Times New Roman" w:hAnsi="Arial" w:cs="Arial"/>
                <w:sz w:val="27"/>
                <w:szCs w:val="27"/>
              </w:rPr>
            </w:pPr>
            <w:r w:rsidRPr="000F21D7">
              <w:rPr>
                <w:rFonts w:eastAsia="Times New Roman" w:cstheme="minorHAnsi"/>
                <w:sz w:val="24"/>
                <w:szCs w:val="24"/>
              </w:rPr>
              <w:t>Li</w:t>
            </w:r>
            <w:r w:rsidR="00122835" w:rsidRPr="000F21D7">
              <w:rPr>
                <w:rFonts w:eastAsia="Times New Roman" w:cstheme="minorHAnsi"/>
                <w:sz w:val="24"/>
                <w:szCs w:val="24"/>
              </w:rPr>
              <w:t>ve music and prayer in your classroom as we begin our Lenten journey together.</w:t>
            </w:r>
            <w:r w:rsidR="00122835">
              <w:rPr>
                <w:rFonts w:ascii="Arial" w:eastAsia="Times New Roman" w:hAnsi="Arial" w:cs="Arial"/>
                <w:sz w:val="27"/>
                <w:szCs w:val="27"/>
              </w:rPr>
              <w:t> </w:t>
            </w:r>
          </w:p>
          <w:p w14:paraId="57C679FE" w14:textId="57CD80FB" w:rsidR="00C03F3C" w:rsidRPr="00133E9C" w:rsidRDefault="00C03F3C" w:rsidP="00122835">
            <w:pPr>
              <w:rPr>
                <w:rFonts w:ascii="Calibri" w:eastAsia="Calibri" w:hAnsi="Calibri" w:cs="Times New Roman"/>
                <w:sz w:val="24"/>
                <w:szCs w:val="24"/>
              </w:rPr>
            </w:pPr>
          </w:p>
        </w:tc>
      </w:tr>
      <w:tr w:rsidR="00422CD6" w14:paraId="25E8F12E" w14:textId="77777777" w:rsidTr="00A32463">
        <w:tc>
          <w:tcPr>
            <w:tcW w:w="1413" w:type="dxa"/>
          </w:tcPr>
          <w:p w14:paraId="3B359272" w14:textId="076FE848" w:rsidR="00422CD6" w:rsidRDefault="0043295D">
            <w:r>
              <w:t xml:space="preserve">Primary </w:t>
            </w:r>
          </w:p>
        </w:tc>
        <w:tc>
          <w:tcPr>
            <w:tcW w:w="7087" w:type="dxa"/>
          </w:tcPr>
          <w:p w14:paraId="5C1A4E9F" w14:textId="0F9DF4B5" w:rsidR="00422CD6" w:rsidRDefault="00425FE7" w:rsidP="00CF7BA2">
            <w:pPr>
              <w:rPr>
                <w:rFonts w:ascii="Calibri" w:hAnsi="Calibri" w:cs="Calibri"/>
              </w:rPr>
            </w:pPr>
            <w:r>
              <w:rPr>
                <w:rFonts w:ascii="Calibri" w:hAnsi="Calibri" w:cs="Calibri"/>
              </w:rPr>
              <w:t>PAX CHRISTI</w:t>
            </w:r>
          </w:p>
          <w:p w14:paraId="113FE3D4" w14:textId="5138694D" w:rsidR="0043295D" w:rsidRDefault="0043295D" w:rsidP="00CF7BA2">
            <w:pPr>
              <w:rPr>
                <w:rFonts w:ascii="Calibri" w:hAnsi="Calibri" w:cs="Calibri"/>
              </w:rPr>
            </w:pPr>
            <w:hyperlink r:id="rId11" w:history="1">
              <w:r w:rsidRPr="00F63B64">
                <w:rPr>
                  <w:rStyle w:val="Hyperlink"/>
                  <w:rFonts w:ascii="Calibri" w:hAnsi="Calibri" w:cs="Calibri"/>
                </w:rPr>
                <w:t>https://paxchristi.org.uk/peace-education/primary-schools/lent/</w:t>
              </w:r>
            </w:hyperlink>
            <w:r>
              <w:rPr>
                <w:rFonts w:ascii="Calibri" w:hAnsi="Calibri" w:cs="Calibri"/>
              </w:rPr>
              <w:t xml:space="preserve"> </w:t>
            </w:r>
          </w:p>
        </w:tc>
        <w:tc>
          <w:tcPr>
            <w:tcW w:w="6891" w:type="dxa"/>
          </w:tcPr>
          <w:p w14:paraId="1A2BE6DF" w14:textId="77777777" w:rsidR="00BB3BD5" w:rsidRPr="00BB3BD5" w:rsidRDefault="00BB3BD5" w:rsidP="00FA4C50">
            <w:pPr>
              <w:rPr>
                <w:rFonts w:cstheme="minorHAnsi"/>
                <w:b/>
                <w:bCs/>
                <w:color w:val="4A474B"/>
                <w:sz w:val="24"/>
                <w:szCs w:val="24"/>
                <w:shd w:val="clear" w:color="auto" w:fill="FFFFFF"/>
              </w:rPr>
            </w:pPr>
            <w:hyperlink r:id="rId12" w:history="1">
              <w:r w:rsidRPr="00BB3BD5">
                <w:rPr>
                  <w:rFonts w:cstheme="minorHAnsi"/>
                  <w:b/>
                  <w:bCs/>
                  <w:color w:val="FF7A00"/>
                  <w:sz w:val="24"/>
                  <w:szCs w:val="24"/>
                  <w:u w:val="single"/>
                </w:rPr>
                <w:t>Following Jesus on his last journey through Jerusalem</w:t>
              </w:r>
            </w:hyperlink>
            <w:r w:rsidRPr="00BB3BD5">
              <w:rPr>
                <w:rFonts w:cstheme="minorHAnsi"/>
                <w:b/>
                <w:bCs/>
                <w:color w:val="4A474B"/>
                <w:sz w:val="24"/>
                <w:szCs w:val="24"/>
                <w:shd w:val="clear" w:color="auto" w:fill="FFFFFF"/>
              </w:rPr>
              <w:t> – </w:t>
            </w:r>
          </w:p>
          <w:p w14:paraId="751D4C24" w14:textId="77777777" w:rsidR="00422CD6" w:rsidRDefault="00BB3BD5" w:rsidP="00FA4C50">
            <w:pPr>
              <w:rPr>
                <w:rFonts w:cstheme="minorHAnsi"/>
                <w:color w:val="4A474B"/>
                <w:sz w:val="24"/>
                <w:szCs w:val="24"/>
                <w:shd w:val="clear" w:color="auto" w:fill="FFFFFF"/>
              </w:rPr>
            </w:pPr>
            <w:r w:rsidRPr="00BB3BD5">
              <w:rPr>
                <w:rFonts w:cstheme="minorHAnsi"/>
                <w:color w:val="4A474B"/>
                <w:sz w:val="24"/>
                <w:szCs w:val="24"/>
                <w:shd w:val="clear" w:color="auto" w:fill="FFFFFF"/>
              </w:rPr>
              <w:t>A slideshow visiting some of the holy places in Jerusalem that were part of this journey</w:t>
            </w:r>
            <w:r>
              <w:rPr>
                <w:rFonts w:cstheme="minorHAnsi"/>
                <w:color w:val="4A474B"/>
                <w:sz w:val="24"/>
                <w:szCs w:val="24"/>
                <w:shd w:val="clear" w:color="auto" w:fill="FFFFFF"/>
              </w:rPr>
              <w:t>.</w:t>
            </w:r>
          </w:p>
          <w:p w14:paraId="73209F68" w14:textId="77777777" w:rsidR="00BB3BD5" w:rsidRDefault="00BB3BD5" w:rsidP="00FA4C50">
            <w:pPr>
              <w:rPr>
                <w:rFonts w:cstheme="minorHAnsi"/>
                <w:color w:val="4A474B"/>
                <w:sz w:val="24"/>
                <w:szCs w:val="24"/>
                <w:shd w:val="clear" w:color="auto" w:fill="FFFFFF"/>
              </w:rPr>
            </w:pPr>
            <w:r>
              <w:rPr>
                <w:rFonts w:cstheme="minorHAnsi"/>
                <w:color w:val="4A474B"/>
                <w:sz w:val="24"/>
                <w:szCs w:val="24"/>
                <w:shd w:val="clear" w:color="auto" w:fill="FFFFFF"/>
              </w:rPr>
              <w:t>Palm Sunday &amp; Holy Week Reflections</w:t>
            </w:r>
            <w:r w:rsidR="0098705F">
              <w:rPr>
                <w:rFonts w:cstheme="minorHAnsi"/>
                <w:color w:val="4A474B"/>
                <w:sz w:val="24"/>
                <w:szCs w:val="24"/>
                <w:shd w:val="clear" w:color="auto" w:fill="FFFFFF"/>
              </w:rPr>
              <w:t xml:space="preserve"> on Peace.</w:t>
            </w:r>
          </w:p>
          <w:p w14:paraId="21496DC4" w14:textId="77777777" w:rsidR="00C03F3C" w:rsidRDefault="00C03F3C" w:rsidP="00FA4C50">
            <w:pPr>
              <w:rPr>
                <w:rFonts w:ascii="Calibri" w:eastAsia="Calibri" w:hAnsi="Calibri" w:cs="Times New Roman"/>
                <w:sz w:val="24"/>
                <w:szCs w:val="24"/>
              </w:rPr>
            </w:pPr>
          </w:p>
          <w:p w14:paraId="5B13E945" w14:textId="3CFBC1DF" w:rsidR="00706CD7" w:rsidRPr="00133E9C" w:rsidRDefault="00706CD7" w:rsidP="00FA4C50">
            <w:pPr>
              <w:rPr>
                <w:rFonts w:ascii="Calibri" w:eastAsia="Calibri" w:hAnsi="Calibri" w:cs="Times New Roman"/>
                <w:sz w:val="24"/>
                <w:szCs w:val="24"/>
              </w:rPr>
            </w:pPr>
          </w:p>
        </w:tc>
      </w:tr>
      <w:tr w:rsidR="007169CD" w14:paraId="566CE055" w14:textId="77777777" w:rsidTr="007169CD">
        <w:tc>
          <w:tcPr>
            <w:tcW w:w="1413" w:type="dxa"/>
          </w:tcPr>
          <w:p w14:paraId="5D14576D" w14:textId="77777777" w:rsidR="007169CD" w:rsidRDefault="007169CD" w:rsidP="00BF6F72">
            <w:r>
              <w:lastRenderedPageBreak/>
              <w:t>Secondary</w:t>
            </w:r>
          </w:p>
        </w:tc>
        <w:tc>
          <w:tcPr>
            <w:tcW w:w="7087" w:type="dxa"/>
          </w:tcPr>
          <w:p w14:paraId="706AD36D" w14:textId="77777777" w:rsidR="007169CD" w:rsidRDefault="007169CD" w:rsidP="00BF6F72">
            <w:pPr>
              <w:spacing w:line="256" w:lineRule="auto"/>
              <w:rPr>
                <w:rFonts w:ascii="Calibri" w:eastAsia="Calibri" w:hAnsi="Calibri" w:cs="Times New Roman"/>
              </w:rPr>
            </w:pPr>
            <w:r>
              <w:rPr>
                <w:rFonts w:ascii="Calibri" w:eastAsia="Calibri" w:hAnsi="Calibri" w:cs="Times New Roman"/>
              </w:rPr>
              <w:t>CAFOD</w:t>
            </w:r>
          </w:p>
          <w:p w14:paraId="4D3DECD7" w14:textId="77777777" w:rsidR="007169CD" w:rsidRDefault="007169CD" w:rsidP="00BF6F72">
            <w:pPr>
              <w:spacing w:line="256" w:lineRule="auto"/>
              <w:rPr>
                <w:rFonts w:ascii="Calibri" w:eastAsia="Calibri" w:hAnsi="Calibri" w:cs="Times New Roman"/>
              </w:rPr>
            </w:pPr>
            <w:hyperlink r:id="rId13" w:history="1">
              <w:r w:rsidRPr="00F63B64">
                <w:rPr>
                  <w:rStyle w:val="Hyperlink"/>
                  <w:rFonts w:ascii="Calibri" w:eastAsia="Calibri" w:hAnsi="Calibri" w:cs="Times New Roman"/>
                </w:rPr>
                <w:t>https://cafod.org.uk/Education/Secondary-and-youth-resources/Lent-resources-young-people</w:t>
              </w:r>
            </w:hyperlink>
            <w:r>
              <w:rPr>
                <w:rFonts w:ascii="Calibri" w:eastAsia="Calibri" w:hAnsi="Calibri" w:cs="Times New Roman"/>
              </w:rPr>
              <w:t xml:space="preserve"> </w:t>
            </w:r>
          </w:p>
          <w:p w14:paraId="620979D0" w14:textId="77777777" w:rsidR="007169CD" w:rsidRDefault="007169CD" w:rsidP="00BF6F72">
            <w:pPr>
              <w:spacing w:line="256" w:lineRule="auto"/>
              <w:rPr>
                <w:rFonts w:ascii="Calibri" w:eastAsia="Calibri" w:hAnsi="Calibri" w:cs="Times New Roman"/>
              </w:rPr>
            </w:pPr>
          </w:p>
          <w:p w14:paraId="4351FF6F" w14:textId="77777777" w:rsidR="00706CD7" w:rsidRDefault="00706CD7" w:rsidP="00BF6F72">
            <w:pPr>
              <w:spacing w:line="256" w:lineRule="auto"/>
              <w:rPr>
                <w:rFonts w:ascii="Calibri" w:eastAsia="Calibri" w:hAnsi="Calibri" w:cs="Times New Roman"/>
              </w:rPr>
            </w:pPr>
          </w:p>
          <w:p w14:paraId="78E1366E" w14:textId="77777777" w:rsidR="00706CD7" w:rsidRDefault="00706CD7" w:rsidP="00BF6F72">
            <w:pPr>
              <w:spacing w:line="256" w:lineRule="auto"/>
              <w:rPr>
                <w:rFonts w:ascii="Calibri" w:eastAsia="Calibri" w:hAnsi="Calibri" w:cs="Times New Roman"/>
              </w:rPr>
            </w:pPr>
          </w:p>
          <w:p w14:paraId="4B0B2437" w14:textId="77777777" w:rsidR="00706CD7" w:rsidRDefault="00706CD7" w:rsidP="00BF6F72">
            <w:pPr>
              <w:spacing w:line="256" w:lineRule="auto"/>
              <w:rPr>
                <w:rFonts w:ascii="Calibri" w:eastAsia="Calibri" w:hAnsi="Calibri" w:cs="Times New Roman"/>
              </w:rPr>
            </w:pPr>
          </w:p>
          <w:p w14:paraId="5BB3D1D7" w14:textId="5D4B5290" w:rsidR="00706CD7" w:rsidRDefault="00706CD7" w:rsidP="00BF6F72">
            <w:pPr>
              <w:spacing w:line="256" w:lineRule="auto"/>
              <w:rPr>
                <w:rFonts w:ascii="Calibri" w:eastAsia="Calibri" w:hAnsi="Calibri" w:cs="Times New Roman"/>
              </w:rPr>
            </w:pPr>
            <w:hyperlink r:id="rId14" w:history="1">
              <w:r w:rsidRPr="00F63B64">
                <w:rPr>
                  <w:rStyle w:val="Hyperlink"/>
                </w:rPr>
                <w:t>https://cafod.org.uk/Campaign/LiveSimply-award/LiveSimply-for-schools</w:t>
              </w:r>
            </w:hyperlink>
          </w:p>
        </w:tc>
        <w:tc>
          <w:tcPr>
            <w:tcW w:w="6891" w:type="dxa"/>
          </w:tcPr>
          <w:p w14:paraId="1C8607DD" w14:textId="77777777" w:rsidR="007169CD" w:rsidRPr="006D36C0" w:rsidRDefault="007169CD" w:rsidP="00BF6F72">
            <w:pPr>
              <w:rPr>
                <w:sz w:val="24"/>
                <w:szCs w:val="24"/>
                <w:lang w:eastAsia="en-GB"/>
              </w:rPr>
            </w:pPr>
            <w:r w:rsidRPr="006D36C0">
              <w:rPr>
                <w:sz w:val="24"/>
                <w:szCs w:val="24"/>
                <w:lang w:eastAsia="en-GB"/>
              </w:rPr>
              <w:t>Guide to Lent.</w:t>
            </w:r>
          </w:p>
          <w:p w14:paraId="5CE86C32" w14:textId="77777777" w:rsidR="007169CD" w:rsidRPr="006D36C0" w:rsidRDefault="007169CD" w:rsidP="00BF6F72">
            <w:pPr>
              <w:rPr>
                <w:sz w:val="24"/>
                <w:szCs w:val="24"/>
                <w:lang w:eastAsia="en-GB"/>
              </w:rPr>
            </w:pPr>
            <w:r w:rsidRPr="006D36C0">
              <w:rPr>
                <w:sz w:val="24"/>
                <w:szCs w:val="24"/>
                <w:lang w:eastAsia="en-GB"/>
              </w:rPr>
              <w:t>Prayer and Liturgy for Lent</w:t>
            </w:r>
          </w:p>
          <w:p w14:paraId="5B8B9BDF" w14:textId="77777777" w:rsidR="007169CD" w:rsidRPr="006D36C0" w:rsidRDefault="007169CD" w:rsidP="00BF6F72">
            <w:pPr>
              <w:rPr>
                <w:sz w:val="24"/>
                <w:szCs w:val="24"/>
              </w:rPr>
            </w:pPr>
            <w:r w:rsidRPr="006D36C0">
              <w:rPr>
                <w:sz w:val="24"/>
                <w:szCs w:val="24"/>
              </w:rPr>
              <w:t xml:space="preserve">Walk against Hunger – </w:t>
            </w:r>
          </w:p>
          <w:p w14:paraId="15E78E75" w14:textId="77777777" w:rsidR="007169CD" w:rsidRPr="006D36C0" w:rsidRDefault="007169CD" w:rsidP="00BF6F72">
            <w:pPr>
              <w:rPr>
                <w:sz w:val="24"/>
                <w:szCs w:val="24"/>
              </w:rPr>
            </w:pPr>
            <w:r w:rsidRPr="006D36C0">
              <w:rPr>
                <w:sz w:val="24"/>
                <w:szCs w:val="24"/>
              </w:rPr>
              <w:t xml:space="preserve">       “Together we can walk 40,000km around the world”.</w:t>
            </w:r>
          </w:p>
          <w:p w14:paraId="6F50ED2D" w14:textId="77777777" w:rsidR="007169CD" w:rsidRPr="006D36C0" w:rsidRDefault="007169CD" w:rsidP="00BF6F72">
            <w:pPr>
              <w:rPr>
                <w:sz w:val="24"/>
                <w:szCs w:val="24"/>
              </w:rPr>
            </w:pPr>
            <w:proofErr w:type="spellStart"/>
            <w:r w:rsidRPr="006D36C0">
              <w:rPr>
                <w:sz w:val="24"/>
                <w:szCs w:val="24"/>
              </w:rPr>
              <w:t>Powerpoint</w:t>
            </w:r>
            <w:proofErr w:type="spellEnd"/>
            <w:r w:rsidRPr="006D36C0">
              <w:rPr>
                <w:sz w:val="24"/>
                <w:szCs w:val="24"/>
              </w:rPr>
              <w:t xml:space="preserve"> assembly to download.</w:t>
            </w:r>
          </w:p>
          <w:p w14:paraId="0BA40F19" w14:textId="77777777" w:rsidR="007169CD" w:rsidRDefault="007169CD" w:rsidP="00BF6F72">
            <w:pPr>
              <w:rPr>
                <w:lang w:eastAsia="en-GB"/>
              </w:rPr>
            </w:pPr>
          </w:p>
          <w:p w14:paraId="686E8BB6" w14:textId="77777777" w:rsidR="00706CD7" w:rsidRPr="00706CD7" w:rsidRDefault="00706CD7" w:rsidP="00706CD7">
            <w:pPr>
              <w:rPr>
                <w:sz w:val="28"/>
                <w:szCs w:val="28"/>
              </w:rPr>
            </w:pPr>
            <w:r w:rsidRPr="00706CD7">
              <w:rPr>
                <w:color w:val="33CC33"/>
                <w:sz w:val="28"/>
                <w:szCs w:val="28"/>
              </w:rPr>
              <w:t xml:space="preserve">Live Simply Award </w:t>
            </w:r>
            <w:r w:rsidRPr="008345B3">
              <w:rPr>
                <w:sz w:val="28"/>
                <w:szCs w:val="28"/>
              </w:rPr>
              <w:t>is now open to schools.</w:t>
            </w:r>
          </w:p>
          <w:p w14:paraId="73F2A339" w14:textId="77777777" w:rsidR="00706CD7" w:rsidRDefault="00706CD7" w:rsidP="00706CD7">
            <w:pPr>
              <w:rPr>
                <w:sz w:val="24"/>
                <w:szCs w:val="24"/>
              </w:rPr>
            </w:pPr>
            <w:r w:rsidRPr="00706CD7">
              <w:rPr>
                <w:sz w:val="24"/>
                <w:szCs w:val="24"/>
              </w:rPr>
              <w:t>The Live</w:t>
            </w:r>
            <w:r>
              <w:rPr>
                <w:sz w:val="24"/>
                <w:szCs w:val="24"/>
              </w:rPr>
              <w:t xml:space="preserve"> </w:t>
            </w:r>
            <w:r w:rsidRPr="00706CD7">
              <w:rPr>
                <w:sz w:val="24"/>
                <w:szCs w:val="24"/>
              </w:rPr>
              <w:t>Simply award is an opportunity for your school community to respond to the Church’s call to live simply, sustainably and in solidarity with the world’s poorest. It is an invitation to follow in the footsteps of Jesus who lived and preached a simple life, and to take meaningful action on the ecological crisis we face today.</w:t>
            </w:r>
          </w:p>
          <w:p w14:paraId="0EA7CCEA" w14:textId="65D731F2" w:rsidR="00706CD7" w:rsidRDefault="00706CD7" w:rsidP="00BF6F72">
            <w:pPr>
              <w:rPr>
                <w:lang w:eastAsia="en-GB"/>
              </w:rPr>
            </w:pPr>
          </w:p>
        </w:tc>
      </w:tr>
      <w:tr w:rsidR="00706CD7" w14:paraId="04D10EEA" w14:textId="77777777" w:rsidTr="00706CD7">
        <w:tc>
          <w:tcPr>
            <w:tcW w:w="1413" w:type="dxa"/>
          </w:tcPr>
          <w:p w14:paraId="23BE255F" w14:textId="77777777" w:rsidR="00706CD7" w:rsidRPr="00425FE7" w:rsidRDefault="00706CD7" w:rsidP="00BF6F72">
            <w:r>
              <w:t>Secondary</w:t>
            </w:r>
          </w:p>
        </w:tc>
        <w:tc>
          <w:tcPr>
            <w:tcW w:w="7087" w:type="dxa"/>
          </w:tcPr>
          <w:p w14:paraId="50AC664F" w14:textId="77777777" w:rsidR="00706CD7" w:rsidRDefault="00706CD7" w:rsidP="00BF6F72">
            <w:pPr>
              <w:jc w:val="both"/>
            </w:pPr>
            <w:r w:rsidRPr="00425FE7">
              <w:t>PAX CHRISTI</w:t>
            </w:r>
          </w:p>
          <w:p w14:paraId="00DDB267" w14:textId="77777777" w:rsidR="00706CD7" w:rsidRDefault="00706CD7" w:rsidP="00BF6F72">
            <w:pPr>
              <w:jc w:val="both"/>
            </w:pPr>
            <w:hyperlink r:id="rId15" w:history="1">
              <w:r w:rsidRPr="00F63B64">
                <w:rPr>
                  <w:rStyle w:val="Hyperlink"/>
                </w:rPr>
                <w:t>https://paxchristi.org.uk/peace-education/secondary/</w:t>
              </w:r>
            </w:hyperlink>
            <w:r>
              <w:t xml:space="preserve"> </w:t>
            </w:r>
          </w:p>
          <w:p w14:paraId="5411DAC1" w14:textId="77777777" w:rsidR="00706CD7" w:rsidRPr="00425FE7" w:rsidRDefault="00706CD7" w:rsidP="00BF6F72">
            <w:pPr>
              <w:jc w:val="both"/>
            </w:pPr>
          </w:p>
        </w:tc>
        <w:tc>
          <w:tcPr>
            <w:tcW w:w="6891" w:type="dxa"/>
          </w:tcPr>
          <w:p w14:paraId="4C0206F0" w14:textId="77777777" w:rsidR="00706CD7" w:rsidRPr="00425FE7" w:rsidRDefault="00706CD7" w:rsidP="00BF6F72">
            <w:pPr>
              <w:rPr>
                <w:sz w:val="24"/>
                <w:szCs w:val="24"/>
              </w:rPr>
            </w:pPr>
            <w:r>
              <w:rPr>
                <w:sz w:val="24"/>
                <w:szCs w:val="24"/>
              </w:rPr>
              <w:t>General resources on Peace.</w:t>
            </w:r>
          </w:p>
        </w:tc>
      </w:tr>
    </w:tbl>
    <w:p w14:paraId="5E840F26" w14:textId="77777777" w:rsidR="006E4723" w:rsidRDefault="006E4723" w:rsidP="00C03F3C"/>
    <w:sectPr w:rsidR="006E4723" w:rsidSect="00CF7BA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23"/>
    <w:rsid w:val="00006E1C"/>
    <w:rsid w:val="00084C5B"/>
    <w:rsid w:val="000907B0"/>
    <w:rsid w:val="000B3378"/>
    <w:rsid w:val="000E15A4"/>
    <w:rsid w:val="000F21D7"/>
    <w:rsid w:val="000F2833"/>
    <w:rsid w:val="000F4383"/>
    <w:rsid w:val="000F6426"/>
    <w:rsid w:val="00102551"/>
    <w:rsid w:val="00106BC8"/>
    <w:rsid w:val="001131AF"/>
    <w:rsid w:val="001148F9"/>
    <w:rsid w:val="00122835"/>
    <w:rsid w:val="00133988"/>
    <w:rsid w:val="0017261F"/>
    <w:rsid w:val="00187C60"/>
    <w:rsid w:val="00196805"/>
    <w:rsid w:val="001B0146"/>
    <w:rsid w:val="001D7902"/>
    <w:rsid w:val="001E4792"/>
    <w:rsid w:val="001F3BC8"/>
    <w:rsid w:val="00204718"/>
    <w:rsid w:val="002050BE"/>
    <w:rsid w:val="00212E98"/>
    <w:rsid w:val="002846AE"/>
    <w:rsid w:val="00285535"/>
    <w:rsid w:val="002A1055"/>
    <w:rsid w:val="002C3591"/>
    <w:rsid w:val="002C3950"/>
    <w:rsid w:val="002C7205"/>
    <w:rsid w:val="002C7BE7"/>
    <w:rsid w:val="00340920"/>
    <w:rsid w:val="00361BCE"/>
    <w:rsid w:val="00377D74"/>
    <w:rsid w:val="00390BCD"/>
    <w:rsid w:val="003A1C29"/>
    <w:rsid w:val="003A422A"/>
    <w:rsid w:val="003B6800"/>
    <w:rsid w:val="003D7374"/>
    <w:rsid w:val="003F3A74"/>
    <w:rsid w:val="00422CD6"/>
    <w:rsid w:val="0042404D"/>
    <w:rsid w:val="00425FE7"/>
    <w:rsid w:val="0043295D"/>
    <w:rsid w:val="00456414"/>
    <w:rsid w:val="00464063"/>
    <w:rsid w:val="00490D19"/>
    <w:rsid w:val="00495DC7"/>
    <w:rsid w:val="004D77C2"/>
    <w:rsid w:val="00504013"/>
    <w:rsid w:val="0050622F"/>
    <w:rsid w:val="005227FD"/>
    <w:rsid w:val="00561DCD"/>
    <w:rsid w:val="00570C59"/>
    <w:rsid w:val="005900DF"/>
    <w:rsid w:val="0059483F"/>
    <w:rsid w:val="005D0D91"/>
    <w:rsid w:val="00610978"/>
    <w:rsid w:val="006359A2"/>
    <w:rsid w:val="0069533F"/>
    <w:rsid w:val="006B0629"/>
    <w:rsid w:val="006D36C0"/>
    <w:rsid w:val="006D429E"/>
    <w:rsid w:val="006E4723"/>
    <w:rsid w:val="00706CD7"/>
    <w:rsid w:val="007169CD"/>
    <w:rsid w:val="00735013"/>
    <w:rsid w:val="00745232"/>
    <w:rsid w:val="00750F97"/>
    <w:rsid w:val="007512D3"/>
    <w:rsid w:val="00757E7F"/>
    <w:rsid w:val="00772BDC"/>
    <w:rsid w:val="00775864"/>
    <w:rsid w:val="007B0251"/>
    <w:rsid w:val="007D41C1"/>
    <w:rsid w:val="007D5B71"/>
    <w:rsid w:val="00813086"/>
    <w:rsid w:val="00827935"/>
    <w:rsid w:val="008345B3"/>
    <w:rsid w:val="00855DDA"/>
    <w:rsid w:val="00871762"/>
    <w:rsid w:val="008C1448"/>
    <w:rsid w:val="008E10B7"/>
    <w:rsid w:val="009072C1"/>
    <w:rsid w:val="0096133D"/>
    <w:rsid w:val="0098559D"/>
    <w:rsid w:val="0098705F"/>
    <w:rsid w:val="009A6B90"/>
    <w:rsid w:val="00A313AC"/>
    <w:rsid w:val="00A31AD8"/>
    <w:rsid w:val="00A32463"/>
    <w:rsid w:val="00A3295B"/>
    <w:rsid w:val="00A33443"/>
    <w:rsid w:val="00A4295D"/>
    <w:rsid w:val="00A4702C"/>
    <w:rsid w:val="00A5676C"/>
    <w:rsid w:val="00A72EB3"/>
    <w:rsid w:val="00AC05A9"/>
    <w:rsid w:val="00AD00E8"/>
    <w:rsid w:val="00AE6879"/>
    <w:rsid w:val="00B13A69"/>
    <w:rsid w:val="00B53F0A"/>
    <w:rsid w:val="00B55187"/>
    <w:rsid w:val="00B6003F"/>
    <w:rsid w:val="00B63037"/>
    <w:rsid w:val="00B7206E"/>
    <w:rsid w:val="00B7576B"/>
    <w:rsid w:val="00BB08B2"/>
    <w:rsid w:val="00BB3BD5"/>
    <w:rsid w:val="00BC720C"/>
    <w:rsid w:val="00C03F3C"/>
    <w:rsid w:val="00C10FED"/>
    <w:rsid w:val="00C13248"/>
    <w:rsid w:val="00C345C4"/>
    <w:rsid w:val="00C37B60"/>
    <w:rsid w:val="00C43039"/>
    <w:rsid w:val="00C860E5"/>
    <w:rsid w:val="00CA7FC1"/>
    <w:rsid w:val="00CD6985"/>
    <w:rsid w:val="00CF7BA2"/>
    <w:rsid w:val="00D01BED"/>
    <w:rsid w:val="00D25508"/>
    <w:rsid w:val="00D61872"/>
    <w:rsid w:val="00D63D64"/>
    <w:rsid w:val="00D703CC"/>
    <w:rsid w:val="00D72F3D"/>
    <w:rsid w:val="00D73C15"/>
    <w:rsid w:val="00DA4321"/>
    <w:rsid w:val="00DB6148"/>
    <w:rsid w:val="00DB7CCB"/>
    <w:rsid w:val="00DD6420"/>
    <w:rsid w:val="00DE24A2"/>
    <w:rsid w:val="00E1485A"/>
    <w:rsid w:val="00E25DCB"/>
    <w:rsid w:val="00E503B6"/>
    <w:rsid w:val="00E53010"/>
    <w:rsid w:val="00EB3E9D"/>
    <w:rsid w:val="00ED0923"/>
    <w:rsid w:val="00ED1FB2"/>
    <w:rsid w:val="00ED2C3E"/>
    <w:rsid w:val="00EE22EC"/>
    <w:rsid w:val="00F04E4E"/>
    <w:rsid w:val="00F234C5"/>
    <w:rsid w:val="00F37E68"/>
    <w:rsid w:val="00F85B10"/>
    <w:rsid w:val="00FA1EC4"/>
    <w:rsid w:val="00FA4C50"/>
    <w:rsid w:val="00FA6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85FA"/>
  <w15:chartTrackingRefBased/>
  <w15:docId w15:val="{F4863283-D493-43CA-BF50-F119B4FA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723"/>
    <w:rPr>
      <w:color w:val="0563C1" w:themeColor="hyperlink"/>
      <w:u w:val="single"/>
    </w:rPr>
  </w:style>
  <w:style w:type="character" w:styleId="UnresolvedMention">
    <w:name w:val="Unresolved Mention"/>
    <w:basedOn w:val="DefaultParagraphFont"/>
    <w:uiPriority w:val="99"/>
    <w:semiHidden/>
    <w:unhideWhenUsed/>
    <w:rsid w:val="006E4723"/>
    <w:rPr>
      <w:color w:val="605E5C"/>
      <w:shd w:val="clear" w:color="auto" w:fill="E1DFDD"/>
    </w:rPr>
  </w:style>
  <w:style w:type="paragraph" w:styleId="BalloonText">
    <w:name w:val="Balloon Text"/>
    <w:basedOn w:val="Normal"/>
    <w:link w:val="BalloonTextChar"/>
    <w:uiPriority w:val="99"/>
    <w:semiHidden/>
    <w:unhideWhenUsed/>
    <w:rsid w:val="005D0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D91"/>
    <w:rPr>
      <w:rFonts w:ascii="Segoe UI" w:hAnsi="Segoe UI" w:cs="Segoe UI"/>
      <w:sz w:val="18"/>
      <w:szCs w:val="18"/>
    </w:rPr>
  </w:style>
  <w:style w:type="character" w:styleId="FollowedHyperlink">
    <w:name w:val="FollowedHyperlink"/>
    <w:basedOn w:val="DefaultParagraphFont"/>
    <w:uiPriority w:val="99"/>
    <w:semiHidden/>
    <w:unhideWhenUsed/>
    <w:rsid w:val="00561D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69527">
      <w:bodyDiv w:val="1"/>
      <w:marLeft w:val="0"/>
      <w:marRight w:val="0"/>
      <w:marTop w:val="0"/>
      <w:marBottom w:val="0"/>
      <w:divBdr>
        <w:top w:val="none" w:sz="0" w:space="0" w:color="auto"/>
        <w:left w:val="none" w:sz="0" w:space="0" w:color="auto"/>
        <w:bottom w:val="none" w:sz="0" w:space="0" w:color="auto"/>
        <w:right w:val="none" w:sz="0" w:space="0" w:color="auto"/>
      </w:divBdr>
    </w:div>
    <w:div w:id="104379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od.org.uk/Campaign/LiveSimply-award/LiveSimply-for-schools" TargetMode="External"/><Relationship Id="rId13" Type="http://schemas.openxmlformats.org/officeDocument/2006/relationships/hyperlink" Target="https://cafod.org.uk/Education/Secondary-and-youth-resources/Lent-resources-young-people" TargetMode="External"/><Relationship Id="rId3" Type="http://schemas.openxmlformats.org/officeDocument/2006/relationships/customXml" Target="../customXml/item3.xml"/><Relationship Id="rId7" Type="http://schemas.openxmlformats.org/officeDocument/2006/relationships/hyperlink" Target="https://cafod.org.uk/Education/Primary-teaching-resources/Lent-resources-for-children" TargetMode="External"/><Relationship Id="rId12" Type="http://schemas.openxmlformats.org/officeDocument/2006/relationships/hyperlink" Target="https://paxchristi.org.uk/wp/wp-content/uploads/2013/10/Jesus-Jerusalem.pp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xchristi.org.uk/peace-education/primary-schools/lent/" TargetMode="External"/><Relationship Id="rId5" Type="http://schemas.openxmlformats.org/officeDocument/2006/relationships/settings" Target="settings.xml"/><Relationship Id="rId15" Type="http://schemas.openxmlformats.org/officeDocument/2006/relationships/hyperlink" Target="https://paxchristi.org.uk/peace-education/secondary/" TargetMode="External"/><Relationship Id="rId10" Type="http://schemas.openxmlformats.org/officeDocument/2006/relationships/hyperlink" Target="https://onelifemusic.thinkific.com/collections?category=lent" TargetMode="External"/><Relationship Id="rId4" Type="http://schemas.openxmlformats.org/officeDocument/2006/relationships/styles" Target="styles.xml"/><Relationship Id="rId9" Type="http://schemas.openxmlformats.org/officeDocument/2006/relationships/hyperlink" Target="https://missiontogether.org.uk/calendar/lent/" TargetMode="External"/><Relationship Id="rId14" Type="http://schemas.openxmlformats.org/officeDocument/2006/relationships/hyperlink" Target="https://cafod.org.uk/Campaign/LiveSimply-award/LiveSimply-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B23F49A76CD946A43492EDDE86EA78" ma:contentTypeVersion="6" ma:contentTypeDescription="Create a new document." ma:contentTypeScope="" ma:versionID="93d6da37d237e8f6a0051c1368a7bf4d">
  <xsd:schema xmlns:xsd="http://www.w3.org/2001/XMLSchema" xmlns:xs="http://www.w3.org/2001/XMLSchema" xmlns:p="http://schemas.microsoft.com/office/2006/metadata/properties" xmlns:ns3="fd0bf444-af4c-471b-9411-abd406b21193" targetNamespace="http://schemas.microsoft.com/office/2006/metadata/properties" ma:root="true" ma:fieldsID="0370b763dbe52dd972bcd6d3fd0a8e8f" ns3:_="">
    <xsd:import namespace="fd0bf444-af4c-471b-9411-abd406b211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bf444-af4c-471b-9411-abd406b21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AA533-AEA7-4B99-B39D-807556E4A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bf444-af4c-471b-9411-abd406b21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AA5B3-980C-4CB9-AB38-0120CF1D6F62}">
  <ds:schemaRefs>
    <ds:schemaRef ds:uri="http://schemas.microsoft.com/sharepoint/v3/contenttype/forms"/>
  </ds:schemaRefs>
</ds:datastoreItem>
</file>

<file path=customXml/itemProps3.xml><?xml version="1.0" encoding="utf-8"?>
<ds:datastoreItem xmlns:ds="http://schemas.openxmlformats.org/officeDocument/2006/customXml" ds:itemID="{75B8BCF0-DC1D-4950-BD3E-7D186A6AFF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Primary Education</dc:creator>
  <cp:keywords/>
  <dc:description/>
  <cp:lastModifiedBy>Primary Education</cp:lastModifiedBy>
  <cp:revision>43</cp:revision>
  <dcterms:created xsi:type="dcterms:W3CDTF">2022-02-15T12:50:00Z</dcterms:created>
  <dcterms:modified xsi:type="dcterms:W3CDTF">2022-02-16T16:51:00Z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0x01010026B23F49A76CD946A43492EDDE86EA78</vt:lpwstr>
  </property>
</Properties>
</file>