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60B7099E" w14:textId="3AF49F90" w:rsidR="00C63920" w:rsidRDefault="00C63920"/>
    <w:sdt>
      <w:sdtPr>
        <w:id w:val="-1002429965"/>
        <w:docPartObj>
          <w:docPartGallery w:val="Cover Pages"/>
          <w:docPartUnique/>
        </w:docPartObj>
      </w:sdtPr>
      <w:sdtEndPr>
        <w:rPr>
          <w:color w:val="1F3763" w:themeColor="accent1" w:themeShade="7F"/>
          <w:sz w:val="24"/>
          <w:szCs w:val="24"/>
        </w:rPr>
      </w:sdtEndPr>
      <w:sdtContent>
        <w:p w14:paraId="5E5AA043" w14:textId="036BFC34" w:rsidR="00757C7D" w:rsidRDefault="00757C7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757C7D" w14:paraId="393B9F94" w14:textId="77777777">
            <w:bookmarkStart w:id="0" w:name="_Toc75784647" w:displacedByCustomXml="next"/>
            <w:sdt>
              <w:sdtPr>
                <w:alias w:val="Company"/>
                <w:id w:val="13406915"/>
                <w:placeholder>
                  <w:docPart w:val="70669F74643942678BB23C97349B56CF"/>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5C31CFB" w14:textId="7EDBCDE3" w:rsidR="00757C7D" w:rsidRDefault="00757C7D" w:rsidP="007D0AB0">
                    <w:pPr>
                      <w:pStyle w:val="Heading1"/>
                    </w:pPr>
                    <w:r>
                      <w:t>CES, Diocese of Wrexham, Diocese of Menevia, Archdiocese of Cardiff</w:t>
                    </w:r>
                  </w:p>
                </w:tc>
              </w:sdtContent>
            </w:sdt>
            <w:bookmarkEnd w:id="0" w:displacedByCustomXml="prev"/>
          </w:tr>
          <w:tr w:rsidR="00757C7D" w14:paraId="3BD5F39D" w14:textId="77777777">
            <w:tc>
              <w:tcPr>
                <w:tcW w:w="7672" w:type="dxa"/>
              </w:tcPr>
              <w:bookmarkStart w:id="1" w:name="_Toc75784648" w:displacedByCustomXml="next"/>
              <w:sdt>
                <w:sdtPr>
                  <w:rPr>
                    <w:color w:val="4472C4" w:themeColor="accent1"/>
                    <w:sz w:val="88"/>
                    <w:szCs w:val="88"/>
                  </w:rPr>
                  <w:alias w:val="Title"/>
                  <w:id w:val="13406919"/>
                  <w:placeholder>
                    <w:docPart w:val="8929DCF7C3044A58AC75189578E4C137"/>
                  </w:placeholder>
                  <w:dataBinding w:prefixMappings="xmlns:ns0='http://schemas.openxmlformats.org/package/2006/metadata/core-properties' xmlns:ns1='http://purl.org/dc/elements/1.1/'" w:xpath="/ns0:coreProperties[1]/ns1:title[1]" w:storeItemID="{6C3C8BC8-F283-45AE-878A-BAB7291924A1}"/>
                  <w:text/>
                </w:sdtPr>
                <w:sdtEndPr/>
                <w:sdtContent>
                  <w:p w14:paraId="3F65B4CD" w14:textId="5408D152" w:rsidR="00757C7D" w:rsidRDefault="002B4D19" w:rsidP="006A5AE0">
                    <w:pPr>
                      <w:pStyle w:val="Heading1"/>
                      <w:rPr>
                        <w:color w:val="4472C4" w:themeColor="accent1"/>
                        <w:sz w:val="88"/>
                        <w:szCs w:val="88"/>
                      </w:rPr>
                    </w:pPr>
                    <w:r>
                      <w:rPr>
                        <w:color w:val="4472C4" w:themeColor="accent1"/>
                        <w:sz w:val="88"/>
                        <w:szCs w:val="88"/>
                      </w:rPr>
                      <w:t>Curriculum Guidance</w:t>
                    </w:r>
                  </w:p>
                </w:sdtContent>
              </w:sdt>
              <w:bookmarkEnd w:id="1" w:displacedByCustomXml="prev"/>
            </w:tc>
          </w:tr>
          <w:tr w:rsidR="00757C7D" w14:paraId="1B751DA0" w14:textId="77777777">
            <w:bookmarkStart w:id="2" w:name="_Toc75784649" w:displacedByCustomXml="next"/>
            <w:sdt>
              <w:sdtPr>
                <w:alias w:val="Subtitle"/>
                <w:id w:val="13406923"/>
                <w:placeholder>
                  <w:docPart w:val="8B7215CE45864FB299424D678FDC09F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9EFB165" w14:textId="093BD0F5" w:rsidR="00757C7D" w:rsidRDefault="00881F51" w:rsidP="006A5AE0">
                    <w:pPr>
                      <w:pStyle w:val="Heading1"/>
                    </w:pPr>
                    <w:r>
                      <w:t>Guidance for Catholic Schools on the implementation of The Curriculum for Wales</w:t>
                    </w:r>
                  </w:p>
                </w:tc>
              </w:sdtContent>
            </w:sdt>
            <w:bookmarkEnd w:id="2" w:displacedByCustomXml="prev"/>
          </w:tr>
        </w:tbl>
        <w:tbl>
          <w:tblPr>
            <w:tblpPr w:leftFromText="187" w:rightFromText="187" w:horzAnchor="margin" w:tblpXSpec="center" w:tblpYSpec="bottom"/>
            <w:tblW w:w="3857" w:type="pct"/>
            <w:tblLook w:val="04A0" w:firstRow="1" w:lastRow="0" w:firstColumn="1" w:lastColumn="0" w:noHBand="0" w:noVBand="1"/>
          </w:tblPr>
          <w:tblGrid>
            <w:gridCol w:w="6963"/>
          </w:tblGrid>
          <w:tr w:rsidR="00757C7D" w14:paraId="4480F05E" w14:textId="77777777">
            <w:tc>
              <w:tcPr>
                <w:tcW w:w="7221" w:type="dxa"/>
                <w:tcMar>
                  <w:top w:w="216" w:type="dxa"/>
                  <w:left w:w="115" w:type="dxa"/>
                  <w:bottom w:w="216" w:type="dxa"/>
                  <w:right w:w="115" w:type="dxa"/>
                </w:tcMar>
              </w:tcPr>
              <w:p w14:paraId="0DAEDBEA" w14:textId="77777777" w:rsidR="006A5AE0" w:rsidRDefault="009E523B">
                <w:pPr>
                  <w:pStyle w:val="NoSpacing"/>
                  <w:rPr>
                    <w:color w:val="4472C4" w:themeColor="accent1"/>
                    <w:sz w:val="28"/>
                    <w:szCs w:val="28"/>
                  </w:rPr>
                </w:pPr>
                <w:sdt>
                  <w:sdtPr>
                    <w:rPr>
                      <w:color w:val="4472C4" w:themeColor="accent1"/>
                      <w:sz w:val="28"/>
                      <w:szCs w:val="28"/>
                    </w:rPr>
                    <w:alias w:val="Author"/>
                    <w:id w:val="13406928"/>
                    <w:placeholder>
                      <w:docPart w:val="9C8CAF38B45D40EA8A0028301F9110A2"/>
                    </w:placeholder>
                    <w:dataBinding w:prefixMappings="xmlns:ns0='http://schemas.openxmlformats.org/package/2006/metadata/core-properties' xmlns:ns1='http://purl.org/dc/elements/1.1/'" w:xpath="/ns0:coreProperties[1]/ns1:creator[1]" w:storeItemID="{6C3C8BC8-F283-45AE-878A-BAB7291924A1}"/>
                    <w:text/>
                  </w:sdtPr>
                  <w:sdtEndPr/>
                  <w:sdtContent>
                    <w:r w:rsidR="00757C7D">
                      <w:rPr>
                        <w:color w:val="4472C4" w:themeColor="accent1"/>
                        <w:sz w:val="28"/>
                        <w:szCs w:val="28"/>
                      </w:rPr>
                      <w:t>Angela Keller</w:t>
                    </w:r>
                  </w:sdtContent>
                </w:sdt>
              </w:p>
              <w:p w14:paraId="137E4CBB" w14:textId="1D455A0F" w:rsidR="00757C7D" w:rsidRDefault="00C66164">
                <w:pPr>
                  <w:pStyle w:val="NoSpacing"/>
                  <w:rPr>
                    <w:color w:val="4472C4" w:themeColor="accent1"/>
                    <w:sz w:val="28"/>
                    <w:szCs w:val="28"/>
                  </w:rPr>
                </w:pPr>
                <w:r>
                  <w:rPr>
                    <w:color w:val="4472C4" w:themeColor="accent1"/>
                    <w:sz w:val="28"/>
                    <w:szCs w:val="28"/>
                  </w:rPr>
                  <w:t xml:space="preserve">June </w:t>
                </w:r>
                <w:r w:rsidR="00BB35A4">
                  <w:rPr>
                    <w:color w:val="4472C4" w:themeColor="accent1"/>
                    <w:sz w:val="28"/>
                    <w:szCs w:val="28"/>
                  </w:rPr>
                  <w:t>2</w:t>
                </w:r>
                <w:r w:rsidR="00A62460">
                  <w:rPr>
                    <w:color w:val="4472C4" w:themeColor="accent1"/>
                    <w:sz w:val="28"/>
                    <w:szCs w:val="28"/>
                  </w:rPr>
                  <w:t>8th</w:t>
                </w:r>
                <w:r w:rsidR="006A5AE0">
                  <w:rPr>
                    <w:color w:val="4472C4" w:themeColor="accent1"/>
                    <w:sz w:val="28"/>
                    <w:szCs w:val="28"/>
                  </w:rPr>
                  <w:t>, 2021</w:t>
                </w:r>
              </w:p>
              <w:p w14:paraId="6F525482" w14:textId="77777777" w:rsidR="00757C7D" w:rsidRDefault="00757C7D">
                <w:pPr>
                  <w:pStyle w:val="NoSpacing"/>
                  <w:rPr>
                    <w:color w:val="4472C4" w:themeColor="accent1"/>
                  </w:rPr>
                </w:pPr>
              </w:p>
            </w:tc>
          </w:tr>
        </w:tbl>
        <w:p w14:paraId="3C9A22D5" w14:textId="0C6A03F5" w:rsidR="00757C7D" w:rsidRPr="0076218F" w:rsidRDefault="009E523B" w:rsidP="0076218F">
          <w:pPr>
            <w:rPr>
              <w:rFonts w:asciiTheme="majorHAnsi" w:eastAsiaTheme="majorEastAsia" w:hAnsiTheme="majorHAnsi" w:cstheme="majorBidi"/>
              <w:color w:val="1F3763" w:themeColor="accent1" w:themeShade="7F"/>
              <w:sz w:val="24"/>
              <w:szCs w:val="24"/>
            </w:rPr>
          </w:pPr>
        </w:p>
      </w:sdtContent>
    </w:sdt>
    <w:p w14:paraId="5D95DA70" w14:textId="58E9DB0C" w:rsidR="00757C7D" w:rsidRDefault="00757C7D" w:rsidP="00757C7D"/>
    <w:p w14:paraId="1E8533DA" w14:textId="7722F986" w:rsidR="00757C7D" w:rsidRDefault="00757C7D" w:rsidP="00757C7D"/>
    <w:p w14:paraId="13CB86E3" w14:textId="02027A07" w:rsidR="00757C7D" w:rsidRDefault="00757C7D" w:rsidP="00757C7D"/>
    <w:p w14:paraId="340FFD90" w14:textId="647F5ECB" w:rsidR="00757C7D" w:rsidRDefault="00757C7D" w:rsidP="00757C7D"/>
    <w:p w14:paraId="05648EA8" w14:textId="7DC16EA3" w:rsidR="00757C7D" w:rsidRDefault="00757C7D" w:rsidP="00757C7D"/>
    <w:p w14:paraId="00BE587B" w14:textId="21552480" w:rsidR="00757C7D" w:rsidRDefault="00757C7D" w:rsidP="00757C7D"/>
    <w:p w14:paraId="5A6616B8" w14:textId="19827C7B" w:rsidR="00757C7D" w:rsidRDefault="00757C7D" w:rsidP="00757C7D"/>
    <w:p w14:paraId="3DEE3E92" w14:textId="77E3303E" w:rsidR="00757C7D" w:rsidRDefault="00757C7D" w:rsidP="00757C7D"/>
    <w:p w14:paraId="3EEC7095" w14:textId="5A2692DD" w:rsidR="00757C7D" w:rsidRDefault="00757C7D" w:rsidP="00757C7D"/>
    <w:p w14:paraId="14DCFF5B" w14:textId="7D3CFC14" w:rsidR="0076218F" w:rsidRDefault="0076218F" w:rsidP="00757C7D"/>
    <w:p w14:paraId="279F8A0C" w14:textId="2E7FAEB9" w:rsidR="0076218F" w:rsidRDefault="0076218F" w:rsidP="00757C7D"/>
    <w:p w14:paraId="735ECA2B" w14:textId="167EC118" w:rsidR="0076218F" w:rsidRDefault="0076218F" w:rsidP="00757C7D"/>
    <w:p w14:paraId="17C277BC" w14:textId="1A781BC0" w:rsidR="0076218F" w:rsidRDefault="0076218F" w:rsidP="00757C7D"/>
    <w:p w14:paraId="0CCD4DEC" w14:textId="3B3320EA" w:rsidR="0076218F" w:rsidRDefault="0076218F" w:rsidP="00757C7D"/>
    <w:p w14:paraId="3382841B" w14:textId="3112C425" w:rsidR="0076218F" w:rsidRDefault="0076218F" w:rsidP="00757C7D"/>
    <w:p w14:paraId="37FB8C18" w14:textId="483A4797" w:rsidR="0076218F" w:rsidRDefault="0076218F" w:rsidP="00757C7D"/>
    <w:p w14:paraId="7ED941A5" w14:textId="6FB85651" w:rsidR="0076218F" w:rsidRDefault="0076218F" w:rsidP="00757C7D"/>
    <w:p w14:paraId="0DD4598A" w14:textId="267BBD34" w:rsidR="0076218F" w:rsidRDefault="0076218F" w:rsidP="00757C7D"/>
    <w:p w14:paraId="741644F6" w14:textId="15607FBD" w:rsidR="0076218F" w:rsidRDefault="0076218F" w:rsidP="00757C7D"/>
    <w:p w14:paraId="32113E91" w14:textId="5A9A1066" w:rsidR="0076218F" w:rsidRDefault="0076218F" w:rsidP="00757C7D"/>
    <w:p w14:paraId="6373FD15" w14:textId="73C0FB46" w:rsidR="0076218F" w:rsidRDefault="0076218F" w:rsidP="00757C7D"/>
    <w:p w14:paraId="4D7494CE" w14:textId="0C7D7DBA" w:rsidR="0076218F" w:rsidRDefault="0076218F" w:rsidP="00757C7D"/>
    <w:p w14:paraId="454D08B5" w14:textId="3753F42D" w:rsidR="0076218F" w:rsidRDefault="0076218F" w:rsidP="00757C7D"/>
    <w:p w14:paraId="2ACB35D2" w14:textId="50DC7A1A" w:rsidR="0076218F" w:rsidRDefault="0076218F" w:rsidP="00757C7D"/>
    <w:p w14:paraId="354515DB" w14:textId="3664474E" w:rsidR="0076218F" w:rsidRDefault="0076218F" w:rsidP="00757C7D"/>
    <w:p w14:paraId="40103F85" w14:textId="4A61B665" w:rsidR="0076218F" w:rsidRDefault="0076218F" w:rsidP="00757C7D"/>
    <w:p w14:paraId="219F1BCE" w14:textId="6FFA82E0" w:rsidR="0076218F" w:rsidRDefault="0076218F" w:rsidP="00757C7D"/>
    <w:p w14:paraId="787BD1CB" w14:textId="412C53DB" w:rsidR="0076218F" w:rsidRDefault="0076218F" w:rsidP="00757C7D"/>
    <w:p w14:paraId="5C99BCD1" w14:textId="10ED89FA" w:rsidR="0076218F" w:rsidRDefault="0076218F" w:rsidP="00757C7D"/>
    <w:sdt>
      <w:sdtPr>
        <w:rPr>
          <w:rFonts w:asciiTheme="minorHAnsi" w:eastAsiaTheme="minorHAnsi" w:hAnsiTheme="minorHAnsi" w:cstheme="minorBidi"/>
          <w:color w:val="auto"/>
          <w:sz w:val="22"/>
          <w:szCs w:val="22"/>
          <w:lang w:val="en-GB"/>
        </w:rPr>
        <w:id w:val="1722250627"/>
        <w:docPartObj>
          <w:docPartGallery w:val="Table of Contents"/>
          <w:docPartUnique/>
        </w:docPartObj>
      </w:sdtPr>
      <w:sdtEndPr>
        <w:rPr>
          <w:b/>
          <w:bCs/>
          <w:noProof/>
        </w:rPr>
      </w:sdtEndPr>
      <w:sdtContent>
        <w:p w14:paraId="53D12C8D" w14:textId="7FF34968" w:rsidR="00577697" w:rsidRPr="006A5AE0" w:rsidRDefault="00577697">
          <w:pPr>
            <w:pStyle w:val="TOCHeading"/>
            <w:rPr>
              <w:rStyle w:val="Heading1Char"/>
            </w:rPr>
          </w:pPr>
          <w:r w:rsidRPr="006A5AE0">
            <w:rPr>
              <w:rStyle w:val="Heading1Char"/>
            </w:rPr>
            <w:t>Contents</w:t>
          </w:r>
        </w:p>
        <w:p w14:paraId="13E681D4" w14:textId="1184C553" w:rsidR="00431C0E" w:rsidRDefault="0057769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5784647" w:history="1">
            <w:r w:rsidR="00431C0E" w:rsidRPr="00C17387">
              <w:rPr>
                <w:rStyle w:val="Hyperlink"/>
                <w:noProof/>
              </w:rPr>
              <w:t>CES, Diocese of Wrexham, Diocese of Menevia, Archdiocese of Cardiff</w:t>
            </w:r>
            <w:r w:rsidR="00431C0E">
              <w:rPr>
                <w:noProof/>
                <w:webHidden/>
              </w:rPr>
              <w:tab/>
            </w:r>
            <w:r w:rsidR="00431C0E">
              <w:rPr>
                <w:noProof/>
                <w:webHidden/>
              </w:rPr>
              <w:fldChar w:fldCharType="begin"/>
            </w:r>
            <w:r w:rsidR="00431C0E">
              <w:rPr>
                <w:noProof/>
                <w:webHidden/>
              </w:rPr>
              <w:instrText xml:space="preserve"> PAGEREF _Toc75784647 \h </w:instrText>
            </w:r>
            <w:r w:rsidR="00431C0E">
              <w:rPr>
                <w:noProof/>
                <w:webHidden/>
              </w:rPr>
            </w:r>
            <w:r w:rsidR="00431C0E">
              <w:rPr>
                <w:noProof/>
                <w:webHidden/>
              </w:rPr>
              <w:fldChar w:fldCharType="separate"/>
            </w:r>
            <w:r w:rsidR="00431C0E">
              <w:rPr>
                <w:noProof/>
                <w:webHidden/>
              </w:rPr>
              <w:t>0</w:t>
            </w:r>
            <w:r w:rsidR="00431C0E">
              <w:rPr>
                <w:noProof/>
                <w:webHidden/>
              </w:rPr>
              <w:fldChar w:fldCharType="end"/>
            </w:r>
          </w:hyperlink>
        </w:p>
        <w:p w14:paraId="0D0F6681" w14:textId="5819B6D5" w:rsidR="00431C0E" w:rsidRDefault="009E523B">
          <w:pPr>
            <w:pStyle w:val="TOC1"/>
            <w:tabs>
              <w:tab w:val="right" w:leader="dot" w:pos="9016"/>
            </w:tabs>
            <w:rPr>
              <w:rFonts w:eastAsiaTheme="minorEastAsia"/>
              <w:noProof/>
              <w:lang w:eastAsia="en-GB"/>
            </w:rPr>
          </w:pPr>
          <w:hyperlink w:anchor="_Toc75784648" w:history="1">
            <w:r w:rsidR="00431C0E" w:rsidRPr="00C17387">
              <w:rPr>
                <w:rStyle w:val="Hyperlink"/>
                <w:noProof/>
              </w:rPr>
              <w:t>Curriculum Guidance</w:t>
            </w:r>
            <w:r w:rsidR="00431C0E">
              <w:rPr>
                <w:noProof/>
                <w:webHidden/>
              </w:rPr>
              <w:tab/>
            </w:r>
            <w:r w:rsidR="00431C0E">
              <w:rPr>
                <w:noProof/>
                <w:webHidden/>
              </w:rPr>
              <w:fldChar w:fldCharType="begin"/>
            </w:r>
            <w:r w:rsidR="00431C0E">
              <w:rPr>
                <w:noProof/>
                <w:webHidden/>
              </w:rPr>
              <w:instrText xml:space="preserve"> PAGEREF _Toc75784648 \h </w:instrText>
            </w:r>
            <w:r w:rsidR="00431C0E">
              <w:rPr>
                <w:noProof/>
                <w:webHidden/>
              </w:rPr>
            </w:r>
            <w:r w:rsidR="00431C0E">
              <w:rPr>
                <w:noProof/>
                <w:webHidden/>
              </w:rPr>
              <w:fldChar w:fldCharType="separate"/>
            </w:r>
            <w:r w:rsidR="00431C0E">
              <w:rPr>
                <w:noProof/>
                <w:webHidden/>
              </w:rPr>
              <w:t>0</w:t>
            </w:r>
            <w:r w:rsidR="00431C0E">
              <w:rPr>
                <w:noProof/>
                <w:webHidden/>
              </w:rPr>
              <w:fldChar w:fldCharType="end"/>
            </w:r>
          </w:hyperlink>
        </w:p>
        <w:p w14:paraId="22DC1717" w14:textId="72C088AC" w:rsidR="00431C0E" w:rsidRDefault="009E523B">
          <w:pPr>
            <w:pStyle w:val="TOC1"/>
            <w:tabs>
              <w:tab w:val="right" w:leader="dot" w:pos="9016"/>
            </w:tabs>
            <w:rPr>
              <w:rFonts w:eastAsiaTheme="minorEastAsia"/>
              <w:noProof/>
              <w:lang w:eastAsia="en-GB"/>
            </w:rPr>
          </w:pPr>
          <w:hyperlink w:anchor="_Toc75784649" w:history="1">
            <w:r w:rsidR="00431C0E" w:rsidRPr="00C17387">
              <w:rPr>
                <w:rStyle w:val="Hyperlink"/>
                <w:noProof/>
              </w:rPr>
              <w:t>Guidance for Catholic Schools on the implementation of The Curriculum for Wales</w:t>
            </w:r>
            <w:r w:rsidR="00431C0E">
              <w:rPr>
                <w:noProof/>
                <w:webHidden/>
              </w:rPr>
              <w:tab/>
            </w:r>
            <w:r w:rsidR="00431C0E">
              <w:rPr>
                <w:noProof/>
                <w:webHidden/>
              </w:rPr>
              <w:fldChar w:fldCharType="begin"/>
            </w:r>
            <w:r w:rsidR="00431C0E">
              <w:rPr>
                <w:noProof/>
                <w:webHidden/>
              </w:rPr>
              <w:instrText xml:space="preserve"> PAGEREF _Toc75784649 \h </w:instrText>
            </w:r>
            <w:r w:rsidR="00431C0E">
              <w:rPr>
                <w:noProof/>
                <w:webHidden/>
              </w:rPr>
            </w:r>
            <w:r w:rsidR="00431C0E">
              <w:rPr>
                <w:noProof/>
                <w:webHidden/>
              </w:rPr>
              <w:fldChar w:fldCharType="separate"/>
            </w:r>
            <w:r w:rsidR="00431C0E">
              <w:rPr>
                <w:noProof/>
                <w:webHidden/>
              </w:rPr>
              <w:t>0</w:t>
            </w:r>
            <w:r w:rsidR="00431C0E">
              <w:rPr>
                <w:noProof/>
                <w:webHidden/>
              </w:rPr>
              <w:fldChar w:fldCharType="end"/>
            </w:r>
          </w:hyperlink>
        </w:p>
        <w:p w14:paraId="706E97FB" w14:textId="7E70C806" w:rsidR="00431C0E" w:rsidRDefault="009E523B">
          <w:pPr>
            <w:pStyle w:val="TOC1"/>
            <w:tabs>
              <w:tab w:val="right" w:leader="dot" w:pos="9016"/>
            </w:tabs>
            <w:rPr>
              <w:rFonts w:eastAsiaTheme="minorEastAsia"/>
              <w:noProof/>
              <w:lang w:eastAsia="en-GB"/>
            </w:rPr>
          </w:pPr>
          <w:hyperlink w:anchor="_Toc75784650" w:history="1">
            <w:r w:rsidR="00431C0E" w:rsidRPr="00C17387">
              <w:rPr>
                <w:rStyle w:val="Hyperlink"/>
                <w:noProof/>
              </w:rPr>
              <w:t>1.Introduction</w:t>
            </w:r>
            <w:r w:rsidR="00431C0E">
              <w:rPr>
                <w:noProof/>
                <w:webHidden/>
              </w:rPr>
              <w:tab/>
            </w:r>
            <w:r w:rsidR="00431C0E">
              <w:rPr>
                <w:noProof/>
                <w:webHidden/>
              </w:rPr>
              <w:fldChar w:fldCharType="begin"/>
            </w:r>
            <w:r w:rsidR="00431C0E">
              <w:rPr>
                <w:noProof/>
                <w:webHidden/>
              </w:rPr>
              <w:instrText xml:space="preserve"> PAGEREF _Toc75784650 \h </w:instrText>
            </w:r>
            <w:r w:rsidR="00431C0E">
              <w:rPr>
                <w:noProof/>
                <w:webHidden/>
              </w:rPr>
            </w:r>
            <w:r w:rsidR="00431C0E">
              <w:rPr>
                <w:noProof/>
                <w:webHidden/>
              </w:rPr>
              <w:fldChar w:fldCharType="separate"/>
            </w:r>
            <w:r w:rsidR="00431C0E">
              <w:rPr>
                <w:noProof/>
                <w:webHidden/>
              </w:rPr>
              <w:t>2</w:t>
            </w:r>
            <w:r w:rsidR="00431C0E">
              <w:rPr>
                <w:noProof/>
                <w:webHidden/>
              </w:rPr>
              <w:fldChar w:fldCharType="end"/>
            </w:r>
          </w:hyperlink>
        </w:p>
        <w:p w14:paraId="5DC97516" w14:textId="0808ABA3" w:rsidR="00431C0E" w:rsidRDefault="009E523B">
          <w:pPr>
            <w:pStyle w:val="TOC1"/>
            <w:tabs>
              <w:tab w:val="right" w:leader="dot" w:pos="9016"/>
            </w:tabs>
            <w:rPr>
              <w:rFonts w:eastAsiaTheme="minorEastAsia"/>
              <w:noProof/>
              <w:lang w:eastAsia="en-GB"/>
            </w:rPr>
          </w:pPr>
          <w:hyperlink w:anchor="_Toc75784651" w:history="1">
            <w:r w:rsidR="00431C0E" w:rsidRPr="00C17387">
              <w:rPr>
                <w:rStyle w:val="Hyperlink"/>
                <w:noProof/>
              </w:rPr>
              <w:t>2. Summary of legislation</w:t>
            </w:r>
            <w:r w:rsidR="00431C0E">
              <w:rPr>
                <w:noProof/>
                <w:webHidden/>
              </w:rPr>
              <w:tab/>
            </w:r>
            <w:r w:rsidR="00431C0E">
              <w:rPr>
                <w:noProof/>
                <w:webHidden/>
              </w:rPr>
              <w:fldChar w:fldCharType="begin"/>
            </w:r>
            <w:r w:rsidR="00431C0E">
              <w:rPr>
                <w:noProof/>
                <w:webHidden/>
              </w:rPr>
              <w:instrText xml:space="preserve"> PAGEREF _Toc75784651 \h </w:instrText>
            </w:r>
            <w:r w:rsidR="00431C0E">
              <w:rPr>
                <w:noProof/>
                <w:webHidden/>
              </w:rPr>
            </w:r>
            <w:r w:rsidR="00431C0E">
              <w:rPr>
                <w:noProof/>
                <w:webHidden/>
              </w:rPr>
              <w:fldChar w:fldCharType="separate"/>
            </w:r>
            <w:r w:rsidR="00431C0E">
              <w:rPr>
                <w:noProof/>
                <w:webHidden/>
              </w:rPr>
              <w:t>2</w:t>
            </w:r>
            <w:r w:rsidR="00431C0E">
              <w:rPr>
                <w:noProof/>
                <w:webHidden/>
              </w:rPr>
              <w:fldChar w:fldCharType="end"/>
            </w:r>
          </w:hyperlink>
        </w:p>
        <w:p w14:paraId="149DC568" w14:textId="55B7FF57" w:rsidR="00431C0E" w:rsidRDefault="009E523B">
          <w:pPr>
            <w:pStyle w:val="TOC1"/>
            <w:tabs>
              <w:tab w:val="right" w:leader="dot" w:pos="9016"/>
            </w:tabs>
            <w:rPr>
              <w:rFonts w:eastAsiaTheme="minorEastAsia"/>
              <w:noProof/>
              <w:lang w:eastAsia="en-GB"/>
            </w:rPr>
          </w:pPr>
          <w:hyperlink w:anchor="_Toc75784652" w:history="1">
            <w:r w:rsidR="00431C0E" w:rsidRPr="00C17387">
              <w:rPr>
                <w:rStyle w:val="Hyperlink"/>
                <w:noProof/>
              </w:rPr>
              <w:t>3.Mission</w:t>
            </w:r>
            <w:r w:rsidR="00431C0E">
              <w:rPr>
                <w:noProof/>
                <w:webHidden/>
              </w:rPr>
              <w:tab/>
            </w:r>
            <w:r w:rsidR="00431C0E">
              <w:rPr>
                <w:noProof/>
                <w:webHidden/>
              </w:rPr>
              <w:fldChar w:fldCharType="begin"/>
            </w:r>
            <w:r w:rsidR="00431C0E">
              <w:rPr>
                <w:noProof/>
                <w:webHidden/>
              </w:rPr>
              <w:instrText xml:space="preserve"> PAGEREF _Toc75784652 \h </w:instrText>
            </w:r>
            <w:r w:rsidR="00431C0E">
              <w:rPr>
                <w:noProof/>
                <w:webHidden/>
              </w:rPr>
            </w:r>
            <w:r w:rsidR="00431C0E">
              <w:rPr>
                <w:noProof/>
                <w:webHidden/>
              </w:rPr>
              <w:fldChar w:fldCharType="separate"/>
            </w:r>
            <w:r w:rsidR="00431C0E">
              <w:rPr>
                <w:noProof/>
                <w:webHidden/>
              </w:rPr>
              <w:t>2</w:t>
            </w:r>
            <w:r w:rsidR="00431C0E">
              <w:rPr>
                <w:noProof/>
                <w:webHidden/>
              </w:rPr>
              <w:fldChar w:fldCharType="end"/>
            </w:r>
          </w:hyperlink>
        </w:p>
        <w:p w14:paraId="03AAD64A" w14:textId="456672A0" w:rsidR="00431C0E" w:rsidRDefault="009E523B">
          <w:pPr>
            <w:pStyle w:val="TOC1"/>
            <w:tabs>
              <w:tab w:val="right" w:leader="dot" w:pos="9016"/>
            </w:tabs>
            <w:rPr>
              <w:rFonts w:eastAsiaTheme="minorEastAsia"/>
              <w:noProof/>
              <w:lang w:eastAsia="en-GB"/>
            </w:rPr>
          </w:pPr>
          <w:hyperlink w:anchor="_Toc75784653" w:history="1">
            <w:r w:rsidR="00431C0E" w:rsidRPr="00C17387">
              <w:rPr>
                <w:rStyle w:val="Hyperlink"/>
                <w:noProof/>
              </w:rPr>
              <w:t>4. Developing a distinctive Catholic vision for curriculum design</w:t>
            </w:r>
            <w:r w:rsidR="00431C0E">
              <w:rPr>
                <w:noProof/>
                <w:webHidden/>
              </w:rPr>
              <w:tab/>
            </w:r>
            <w:r w:rsidR="00431C0E">
              <w:rPr>
                <w:noProof/>
                <w:webHidden/>
              </w:rPr>
              <w:fldChar w:fldCharType="begin"/>
            </w:r>
            <w:r w:rsidR="00431C0E">
              <w:rPr>
                <w:noProof/>
                <w:webHidden/>
              </w:rPr>
              <w:instrText xml:space="preserve"> PAGEREF _Toc75784653 \h </w:instrText>
            </w:r>
            <w:r w:rsidR="00431C0E">
              <w:rPr>
                <w:noProof/>
                <w:webHidden/>
              </w:rPr>
            </w:r>
            <w:r w:rsidR="00431C0E">
              <w:rPr>
                <w:noProof/>
                <w:webHidden/>
              </w:rPr>
              <w:fldChar w:fldCharType="separate"/>
            </w:r>
            <w:r w:rsidR="00431C0E">
              <w:rPr>
                <w:noProof/>
                <w:webHidden/>
              </w:rPr>
              <w:t>3</w:t>
            </w:r>
            <w:r w:rsidR="00431C0E">
              <w:rPr>
                <w:noProof/>
                <w:webHidden/>
              </w:rPr>
              <w:fldChar w:fldCharType="end"/>
            </w:r>
          </w:hyperlink>
        </w:p>
        <w:p w14:paraId="4BEB8E81" w14:textId="447E21AD" w:rsidR="00431C0E" w:rsidRDefault="009E523B">
          <w:pPr>
            <w:pStyle w:val="TOC1"/>
            <w:tabs>
              <w:tab w:val="right" w:leader="dot" w:pos="9016"/>
            </w:tabs>
            <w:rPr>
              <w:rFonts w:eastAsiaTheme="minorEastAsia"/>
              <w:noProof/>
              <w:lang w:eastAsia="en-GB"/>
            </w:rPr>
          </w:pPr>
          <w:hyperlink w:anchor="_Toc75784654" w:history="1">
            <w:r w:rsidR="00431C0E" w:rsidRPr="00C17387">
              <w:rPr>
                <w:rStyle w:val="Hyperlink"/>
                <w:noProof/>
              </w:rPr>
              <w:t xml:space="preserve">4.1 </w:t>
            </w:r>
            <w:r w:rsidR="00431C0E" w:rsidRPr="00C17387">
              <w:rPr>
                <w:rStyle w:val="Hyperlink"/>
                <w:noProof/>
                <w:lang w:val="en-US"/>
              </w:rPr>
              <w:t>Virtues and the Four Purposes</w:t>
            </w:r>
            <w:r w:rsidR="00431C0E">
              <w:rPr>
                <w:noProof/>
                <w:webHidden/>
              </w:rPr>
              <w:tab/>
            </w:r>
            <w:r w:rsidR="00431C0E">
              <w:rPr>
                <w:noProof/>
                <w:webHidden/>
              </w:rPr>
              <w:fldChar w:fldCharType="begin"/>
            </w:r>
            <w:r w:rsidR="00431C0E">
              <w:rPr>
                <w:noProof/>
                <w:webHidden/>
              </w:rPr>
              <w:instrText xml:space="preserve"> PAGEREF _Toc75784654 \h </w:instrText>
            </w:r>
            <w:r w:rsidR="00431C0E">
              <w:rPr>
                <w:noProof/>
                <w:webHidden/>
              </w:rPr>
            </w:r>
            <w:r w:rsidR="00431C0E">
              <w:rPr>
                <w:noProof/>
                <w:webHidden/>
              </w:rPr>
              <w:fldChar w:fldCharType="separate"/>
            </w:r>
            <w:r w:rsidR="00431C0E">
              <w:rPr>
                <w:noProof/>
                <w:webHidden/>
              </w:rPr>
              <w:t>4</w:t>
            </w:r>
            <w:r w:rsidR="00431C0E">
              <w:rPr>
                <w:noProof/>
                <w:webHidden/>
              </w:rPr>
              <w:fldChar w:fldCharType="end"/>
            </w:r>
          </w:hyperlink>
        </w:p>
        <w:p w14:paraId="26C6B87E" w14:textId="047B7735" w:rsidR="00431C0E" w:rsidRDefault="009E523B">
          <w:pPr>
            <w:pStyle w:val="TOC1"/>
            <w:tabs>
              <w:tab w:val="right" w:leader="dot" w:pos="9016"/>
            </w:tabs>
            <w:rPr>
              <w:rFonts w:eastAsiaTheme="minorEastAsia"/>
              <w:noProof/>
              <w:lang w:eastAsia="en-GB"/>
            </w:rPr>
          </w:pPr>
          <w:hyperlink w:anchor="_Toc75784655" w:history="1">
            <w:r w:rsidR="00431C0E" w:rsidRPr="00C17387">
              <w:rPr>
                <w:rStyle w:val="Hyperlink"/>
                <w:noProof/>
              </w:rPr>
              <w:t>4.2 Realising the Four Purposes through the development of Virtues.</w:t>
            </w:r>
            <w:r w:rsidR="00431C0E">
              <w:rPr>
                <w:noProof/>
                <w:webHidden/>
              </w:rPr>
              <w:tab/>
            </w:r>
            <w:r w:rsidR="00431C0E">
              <w:rPr>
                <w:noProof/>
                <w:webHidden/>
              </w:rPr>
              <w:fldChar w:fldCharType="begin"/>
            </w:r>
            <w:r w:rsidR="00431C0E">
              <w:rPr>
                <w:noProof/>
                <w:webHidden/>
              </w:rPr>
              <w:instrText xml:space="preserve"> PAGEREF _Toc75784655 \h </w:instrText>
            </w:r>
            <w:r w:rsidR="00431C0E">
              <w:rPr>
                <w:noProof/>
                <w:webHidden/>
              </w:rPr>
            </w:r>
            <w:r w:rsidR="00431C0E">
              <w:rPr>
                <w:noProof/>
                <w:webHidden/>
              </w:rPr>
              <w:fldChar w:fldCharType="separate"/>
            </w:r>
            <w:r w:rsidR="00431C0E">
              <w:rPr>
                <w:noProof/>
                <w:webHidden/>
              </w:rPr>
              <w:t>4</w:t>
            </w:r>
            <w:r w:rsidR="00431C0E">
              <w:rPr>
                <w:noProof/>
                <w:webHidden/>
              </w:rPr>
              <w:fldChar w:fldCharType="end"/>
            </w:r>
          </w:hyperlink>
        </w:p>
        <w:p w14:paraId="30A07425" w14:textId="0FDFC0F6" w:rsidR="00431C0E" w:rsidRDefault="009E523B">
          <w:pPr>
            <w:pStyle w:val="TOC1"/>
            <w:tabs>
              <w:tab w:val="right" w:leader="dot" w:pos="9016"/>
            </w:tabs>
            <w:rPr>
              <w:rFonts w:eastAsiaTheme="minorEastAsia"/>
              <w:noProof/>
              <w:lang w:eastAsia="en-GB"/>
            </w:rPr>
          </w:pPr>
          <w:hyperlink w:anchor="_Toc75784656" w:history="1">
            <w:r w:rsidR="00431C0E" w:rsidRPr="00C17387">
              <w:rPr>
                <w:rStyle w:val="Hyperlink"/>
                <w:rFonts w:eastAsia="Calibri"/>
                <w:noProof/>
              </w:rPr>
              <w:t>4.3 The Catholic Pupil Profile (CPP) and the Four Purposes</w:t>
            </w:r>
            <w:r w:rsidR="00431C0E">
              <w:rPr>
                <w:noProof/>
                <w:webHidden/>
              </w:rPr>
              <w:tab/>
            </w:r>
            <w:r w:rsidR="00431C0E">
              <w:rPr>
                <w:noProof/>
                <w:webHidden/>
              </w:rPr>
              <w:fldChar w:fldCharType="begin"/>
            </w:r>
            <w:r w:rsidR="00431C0E">
              <w:rPr>
                <w:noProof/>
                <w:webHidden/>
              </w:rPr>
              <w:instrText xml:space="preserve"> PAGEREF _Toc75784656 \h </w:instrText>
            </w:r>
            <w:r w:rsidR="00431C0E">
              <w:rPr>
                <w:noProof/>
                <w:webHidden/>
              </w:rPr>
            </w:r>
            <w:r w:rsidR="00431C0E">
              <w:rPr>
                <w:noProof/>
                <w:webHidden/>
              </w:rPr>
              <w:fldChar w:fldCharType="separate"/>
            </w:r>
            <w:r w:rsidR="00431C0E">
              <w:rPr>
                <w:noProof/>
                <w:webHidden/>
              </w:rPr>
              <w:t>4</w:t>
            </w:r>
            <w:r w:rsidR="00431C0E">
              <w:rPr>
                <w:noProof/>
                <w:webHidden/>
              </w:rPr>
              <w:fldChar w:fldCharType="end"/>
            </w:r>
          </w:hyperlink>
        </w:p>
        <w:p w14:paraId="16947607" w14:textId="0FA80272" w:rsidR="00431C0E" w:rsidRDefault="009E523B">
          <w:pPr>
            <w:pStyle w:val="TOC1"/>
            <w:tabs>
              <w:tab w:val="right" w:leader="dot" w:pos="9016"/>
            </w:tabs>
            <w:rPr>
              <w:rFonts w:eastAsiaTheme="minorEastAsia"/>
              <w:noProof/>
              <w:lang w:eastAsia="en-GB"/>
            </w:rPr>
          </w:pPr>
          <w:hyperlink w:anchor="_Toc75784657" w:history="1">
            <w:r w:rsidR="00431C0E" w:rsidRPr="00C17387">
              <w:rPr>
                <w:rStyle w:val="Hyperlink"/>
                <w:noProof/>
              </w:rPr>
              <w:t>5.Your curriculum design</w:t>
            </w:r>
            <w:r w:rsidR="00431C0E">
              <w:rPr>
                <w:noProof/>
                <w:webHidden/>
              </w:rPr>
              <w:tab/>
            </w:r>
            <w:r w:rsidR="00431C0E">
              <w:rPr>
                <w:noProof/>
                <w:webHidden/>
              </w:rPr>
              <w:fldChar w:fldCharType="begin"/>
            </w:r>
            <w:r w:rsidR="00431C0E">
              <w:rPr>
                <w:noProof/>
                <w:webHidden/>
              </w:rPr>
              <w:instrText xml:space="preserve"> PAGEREF _Toc75784657 \h </w:instrText>
            </w:r>
            <w:r w:rsidR="00431C0E">
              <w:rPr>
                <w:noProof/>
                <w:webHidden/>
              </w:rPr>
            </w:r>
            <w:r w:rsidR="00431C0E">
              <w:rPr>
                <w:noProof/>
                <w:webHidden/>
              </w:rPr>
              <w:fldChar w:fldCharType="separate"/>
            </w:r>
            <w:r w:rsidR="00431C0E">
              <w:rPr>
                <w:noProof/>
                <w:webHidden/>
              </w:rPr>
              <w:t>5</w:t>
            </w:r>
            <w:r w:rsidR="00431C0E">
              <w:rPr>
                <w:noProof/>
                <w:webHidden/>
              </w:rPr>
              <w:fldChar w:fldCharType="end"/>
            </w:r>
          </w:hyperlink>
        </w:p>
        <w:p w14:paraId="5880A210" w14:textId="5C6C61CB" w:rsidR="00431C0E" w:rsidRDefault="009E523B">
          <w:pPr>
            <w:pStyle w:val="TOC1"/>
            <w:tabs>
              <w:tab w:val="right" w:leader="dot" w:pos="9016"/>
            </w:tabs>
            <w:rPr>
              <w:rFonts w:eastAsiaTheme="minorEastAsia"/>
              <w:noProof/>
              <w:lang w:eastAsia="en-GB"/>
            </w:rPr>
          </w:pPr>
          <w:hyperlink w:anchor="_Toc75784658" w:history="1">
            <w:r w:rsidR="00431C0E" w:rsidRPr="00C17387">
              <w:rPr>
                <w:rStyle w:val="Hyperlink"/>
                <w:noProof/>
              </w:rPr>
              <w:t xml:space="preserve">5.1 Areas of Learning and Experience </w:t>
            </w:r>
            <w:r w:rsidR="00431C0E" w:rsidRPr="00C17387">
              <w:rPr>
                <w:rStyle w:val="Hyperlink"/>
                <w:i/>
                <w:iCs/>
                <w:noProof/>
              </w:rPr>
              <w:t>(AoLEs)</w:t>
            </w:r>
            <w:r w:rsidR="00431C0E">
              <w:rPr>
                <w:noProof/>
                <w:webHidden/>
              </w:rPr>
              <w:tab/>
            </w:r>
            <w:r w:rsidR="00431C0E">
              <w:rPr>
                <w:noProof/>
                <w:webHidden/>
              </w:rPr>
              <w:fldChar w:fldCharType="begin"/>
            </w:r>
            <w:r w:rsidR="00431C0E">
              <w:rPr>
                <w:noProof/>
                <w:webHidden/>
              </w:rPr>
              <w:instrText xml:space="preserve"> PAGEREF _Toc75784658 \h </w:instrText>
            </w:r>
            <w:r w:rsidR="00431C0E">
              <w:rPr>
                <w:noProof/>
                <w:webHidden/>
              </w:rPr>
            </w:r>
            <w:r w:rsidR="00431C0E">
              <w:rPr>
                <w:noProof/>
                <w:webHidden/>
              </w:rPr>
              <w:fldChar w:fldCharType="separate"/>
            </w:r>
            <w:r w:rsidR="00431C0E">
              <w:rPr>
                <w:noProof/>
                <w:webHidden/>
              </w:rPr>
              <w:t>5</w:t>
            </w:r>
            <w:r w:rsidR="00431C0E">
              <w:rPr>
                <w:noProof/>
                <w:webHidden/>
              </w:rPr>
              <w:fldChar w:fldCharType="end"/>
            </w:r>
          </w:hyperlink>
        </w:p>
        <w:p w14:paraId="59D63081" w14:textId="6ABBC349" w:rsidR="00431C0E" w:rsidRDefault="009E523B">
          <w:pPr>
            <w:pStyle w:val="TOC1"/>
            <w:tabs>
              <w:tab w:val="right" w:leader="dot" w:pos="9016"/>
            </w:tabs>
            <w:rPr>
              <w:rFonts w:eastAsiaTheme="minorEastAsia"/>
              <w:noProof/>
              <w:lang w:eastAsia="en-GB"/>
            </w:rPr>
          </w:pPr>
          <w:hyperlink w:anchor="_Toc75784659" w:history="1">
            <w:r w:rsidR="00431C0E" w:rsidRPr="00C17387">
              <w:rPr>
                <w:rStyle w:val="Hyperlink"/>
                <w:noProof/>
              </w:rPr>
              <w:t>5.1.2 Health and wellbeing</w:t>
            </w:r>
            <w:r w:rsidR="00431C0E">
              <w:rPr>
                <w:noProof/>
                <w:webHidden/>
              </w:rPr>
              <w:tab/>
            </w:r>
            <w:r w:rsidR="00431C0E">
              <w:rPr>
                <w:noProof/>
                <w:webHidden/>
              </w:rPr>
              <w:fldChar w:fldCharType="begin"/>
            </w:r>
            <w:r w:rsidR="00431C0E">
              <w:rPr>
                <w:noProof/>
                <w:webHidden/>
              </w:rPr>
              <w:instrText xml:space="preserve"> PAGEREF _Toc75784659 \h </w:instrText>
            </w:r>
            <w:r w:rsidR="00431C0E">
              <w:rPr>
                <w:noProof/>
                <w:webHidden/>
              </w:rPr>
            </w:r>
            <w:r w:rsidR="00431C0E">
              <w:rPr>
                <w:noProof/>
                <w:webHidden/>
              </w:rPr>
              <w:fldChar w:fldCharType="separate"/>
            </w:r>
            <w:r w:rsidR="00431C0E">
              <w:rPr>
                <w:noProof/>
                <w:webHidden/>
              </w:rPr>
              <w:t>6</w:t>
            </w:r>
            <w:r w:rsidR="00431C0E">
              <w:rPr>
                <w:noProof/>
                <w:webHidden/>
              </w:rPr>
              <w:fldChar w:fldCharType="end"/>
            </w:r>
          </w:hyperlink>
        </w:p>
        <w:p w14:paraId="090FA5E6" w14:textId="563CE769" w:rsidR="00431C0E" w:rsidRDefault="009E523B">
          <w:pPr>
            <w:pStyle w:val="TOC1"/>
            <w:tabs>
              <w:tab w:val="right" w:leader="dot" w:pos="9016"/>
            </w:tabs>
            <w:rPr>
              <w:rFonts w:eastAsiaTheme="minorEastAsia"/>
              <w:noProof/>
              <w:lang w:eastAsia="en-GB"/>
            </w:rPr>
          </w:pPr>
          <w:hyperlink w:anchor="_Toc75784660" w:history="1">
            <w:r w:rsidR="00431C0E" w:rsidRPr="00C17387">
              <w:rPr>
                <w:rStyle w:val="Hyperlink"/>
                <w:noProof/>
              </w:rPr>
              <w:t>5.1.3 Languages, literacy, and communication</w:t>
            </w:r>
            <w:r w:rsidR="00431C0E">
              <w:rPr>
                <w:noProof/>
                <w:webHidden/>
              </w:rPr>
              <w:tab/>
            </w:r>
            <w:r w:rsidR="00431C0E">
              <w:rPr>
                <w:noProof/>
                <w:webHidden/>
              </w:rPr>
              <w:fldChar w:fldCharType="begin"/>
            </w:r>
            <w:r w:rsidR="00431C0E">
              <w:rPr>
                <w:noProof/>
                <w:webHidden/>
              </w:rPr>
              <w:instrText xml:space="preserve"> PAGEREF _Toc75784660 \h </w:instrText>
            </w:r>
            <w:r w:rsidR="00431C0E">
              <w:rPr>
                <w:noProof/>
                <w:webHidden/>
              </w:rPr>
            </w:r>
            <w:r w:rsidR="00431C0E">
              <w:rPr>
                <w:noProof/>
                <w:webHidden/>
              </w:rPr>
              <w:fldChar w:fldCharType="separate"/>
            </w:r>
            <w:r w:rsidR="00431C0E">
              <w:rPr>
                <w:noProof/>
                <w:webHidden/>
              </w:rPr>
              <w:t>6</w:t>
            </w:r>
            <w:r w:rsidR="00431C0E">
              <w:rPr>
                <w:noProof/>
                <w:webHidden/>
              </w:rPr>
              <w:fldChar w:fldCharType="end"/>
            </w:r>
          </w:hyperlink>
        </w:p>
        <w:p w14:paraId="385C24A6" w14:textId="76898EB7" w:rsidR="00431C0E" w:rsidRDefault="009E523B">
          <w:pPr>
            <w:pStyle w:val="TOC1"/>
            <w:tabs>
              <w:tab w:val="right" w:leader="dot" w:pos="9016"/>
            </w:tabs>
            <w:rPr>
              <w:rFonts w:eastAsiaTheme="minorEastAsia"/>
              <w:noProof/>
              <w:lang w:eastAsia="en-GB"/>
            </w:rPr>
          </w:pPr>
          <w:hyperlink w:anchor="_Toc75784661" w:history="1">
            <w:r w:rsidR="00431C0E" w:rsidRPr="00C17387">
              <w:rPr>
                <w:rStyle w:val="Hyperlink"/>
                <w:noProof/>
              </w:rPr>
              <w:t>5.1.4 Mathematics and numeracy</w:t>
            </w:r>
            <w:r w:rsidR="00431C0E">
              <w:rPr>
                <w:noProof/>
                <w:webHidden/>
              </w:rPr>
              <w:tab/>
            </w:r>
            <w:r w:rsidR="00431C0E">
              <w:rPr>
                <w:noProof/>
                <w:webHidden/>
              </w:rPr>
              <w:fldChar w:fldCharType="begin"/>
            </w:r>
            <w:r w:rsidR="00431C0E">
              <w:rPr>
                <w:noProof/>
                <w:webHidden/>
              </w:rPr>
              <w:instrText xml:space="preserve"> PAGEREF _Toc75784661 \h </w:instrText>
            </w:r>
            <w:r w:rsidR="00431C0E">
              <w:rPr>
                <w:noProof/>
                <w:webHidden/>
              </w:rPr>
            </w:r>
            <w:r w:rsidR="00431C0E">
              <w:rPr>
                <w:noProof/>
                <w:webHidden/>
              </w:rPr>
              <w:fldChar w:fldCharType="separate"/>
            </w:r>
            <w:r w:rsidR="00431C0E">
              <w:rPr>
                <w:noProof/>
                <w:webHidden/>
              </w:rPr>
              <w:t>7</w:t>
            </w:r>
            <w:r w:rsidR="00431C0E">
              <w:rPr>
                <w:noProof/>
                <w:webHidden/>
              </w:rPr>
              <w:fldChar w:fldCharType="end"/>
            </w:r>
          </w:hyperlink>
        </w:p>
        <w:p w14:paraId="41F6C1B5" w14:textId="493A4BA8" w:rsidR="00431C0E" w:rsidRDefault="009E523B">
          <w:pPr>
            <w:pStyle w:val="TOC1"/>
            <w:tabs>
              <w:tab w:val="right" w:leader="dot" w:pos="9016"/>
            </w:tabs>
            <w:rPr>
              <w:rFonts w:eastAsiaTheme="minorEastAsia"/>
              <w:noProof/>
              <w:lang w:eastAsia="en-GB"/>
            </w:rPr>
          </w:pPr>
          <w:hyperlink w:anchor="_Toc75784662" w:history="1">
            <w:r w:rsidR="00431C0E" w:rsidRPr="00C17387">
              <w:rPr>
                <w:rStyle w:val="Hyperlink"/>
                <w:noProof/>
              </w:rPr>
              <w:t>5.1.5 Science and technology</w:t>
            </w:r>
            <w:r w:rsidR="00431C0E">
              <w:rPr>
                <w:noProof/>
                <w:webHidden/>
              </w:rPr>
              <w:tab/>
            </w:r>
            <w:r w:rsidR="00431C0E">
              <w:rPr>
                <w:noProof/>
                <w:webHidden/>
              </w:rPr>
              <w:fldChar w:fldCharType="begin"/>
            </w:r>
            <w:r w:rsidR="00431C0E">
              <w:rPr>
                <w:noProof/>
                <w:webHidden/>
              </w:rPr>
              <w:instrText xml:space="preserve"> PAGEREF _Toc75784662 \h </w:instrText>
            </w:r>
            <w:r w:rsidR="00431C0E">
              <w:rPr>
                <w:noProof/>
                <w:webHidden/>
              </w:rPr>
            </w:r>
            <w:r w:rsidR="00431C0E">
              <w:rPr>
                <w:noProof/>
                <w:webHidden/>
              </w:rPr>
              <w:fldChar w:fldCharType="separate"/>
            </w:r>
            <w:r w:rsidR="00431C0E">
              <w:rPr>
                <w:noProof/>
                <w:webHidden/>
              </w:rPr>
              <w:t>7</w:t>
            </w:r>
            <w:r w:rsidR="00431C0E">
              <w:rPr>
                <w:noProof/>
                <w:webHidden/>
              </w:rPr>
              <w:fldChar w:fldCharType="end"/>
            </w:r>
          </w:hyperlink>
        </w:p>
        <w:p w14:paraId="32720895" w14:textId="413E0F82" w:rsidR="00431C0E" w:rsidRDefault="009E523B">
          <w:pPr>
            <w:pStyle w:val="TOC1"/>
            <w:tabs>
              <w:tab w:val="right" w:leader="dot" w:pos="9016"/>
            </w:tabs>
            <w:rPr>
              <w:rFonts w:eastAsiaTheme="minorEastAsia"/>
              <w:noProof/>
              <w:lang w:eastAsia="en-GB"/>
            </w:rPr>
          </w:pPr>
          <w:hyperlink w:anchor="_Toc75784663" w:history="1">
            <w:r w:rsidR="00431C0E" w:rsidRPr="00C17387">
              <w:rPr>
                <w:rStyle w:val="Hyperlink"/>
                <w:noProof/>
              </w:rPr>
              <w:t>5.1.6 Expressive Arts</w:t>
            </w:r>
            <w:r w:rsidR="00431C0E">
              <w:rPr>
                <w:noProof/>
                <w:webHidden/>
              </w:rPr>
              <w:tab/>
            </w:r>
            <w:r w:rsidR="00431C0E">
              <w:rPr>
                <w:noProof/>
                <w:webHidden/>
              </w:rPr>
              <w:fldChar w:fldCharType="begin"/>
            </w:r>
            <w:r w:rsidR="00431C0E">
              <w:rPr>
                <w:noProof/>
                <w:webHidden/>
              </w:rPr>
              <w:instrText xml:space="preserve"> PAGEREF _Toc75784663 \h </w:instrText>
            </w:r>
            <w:r w:rsidR="00431C0E">
              <w:rPr>
                <w:noProof/>
                <w:webHidden/>
              </w:rPr>
            </w:r>
            <w:r w:rsidR="00431C0E">
              <w:rPr>
                <w:noProof/>
                <w:webHidden/>
              </w:rPr>
              <w:fldChar w:fldCharType="separate"/>
            </w:r>
            <w:r w:rsidR="00431C0E">
              <w:rPr>
                <w:noProof/>
                <w:webHidden/>
              </w:rPr>
              <w:t>8</w:t>
            </w:r>
            <w:r w:rsidR="00431C0E">
              <w:rPr>
                <w:noProof/>
                <w:webHidden/>
              </w:rPr>
              <w:fldChar w:fldCharType="end"/>
            </w:r>
          </w:hyperlink>
        </w:p>
        <w:p w14:paraId="5BC00F13" w14:textId="2CECB4B0" w:rsidR="00431C0E" w:rsidRDefault="009E523B">
          <w:pPr>
            <w:pStyle w:val="TOC1"/>
            <w:tabs>
              <w:tab w:val="right" w:leader="dot" w:pos="9016"/>
            </w:tabs>
            <w:rPr>
              <w:rFonts w:eastAsiaTheme="minorEastAsia"/>
              <w:noProof/>
              <w:lang w:eastAsia="en-GB"/>
            </w:rPr>
          </w:pPr>
          <w:hyperlink w:anchor="_Toc75784664" w:history="1">
            <w:r w:rsidR="00431C0E" w:rsidRPr="00C17387">
              <w:rPr>
                <w:rStyle w:val="Hyperlink"/>
                <w:noProof/>
              </w:rPr>
              <w:t>5.1.7 Humanities</w:t>
            </w:r>
            <w:r w:rsidR="00431C0E">
              <w:rPr>
                <w:noProof/>
                <w:webHidden/>
              </w:rPr>
              <w:tab/>
            </w:r>
            <w:r w:rsidR="00431C0E">
              <w:rPr>
                <w:noProof/>
                <w:webHidden/>
              </w:rPr>
              <w:fldChar w:fldCharType="begin"/>
            </w:r>
            <w:r w:rsidR="00431C0E">
              <w:rPr>
                <w:noProof/>
                <w:webHidden/>
              </w:rPr>
              <w:instrText xml:space="preserve"> PAGEREF _Toc75784664 \h </w:instrText>
            </w:r>
            <w:r w:rsidR="00431C0E">
              <w:rPr>
                <w:noProof/>
                <w:webHidden/>
              </w:rPr>
            </w:r>
            <w:r w:rsidR="00431C0E">
              <w:rPr>
                <w:noProof/>
                <w:webHidden/>
              </w:rPr>
              <w:fldChar w:fldCharType="separate"/>
            </w:r>
            <w:r w:rsidR="00431C0E">
              <w:rPr>
                <w:noProof/>
                <w:webHidden/>
              </w:rPr>
              <w:t>8</w:t>
            </w:r>
            <w:r w:rsidR="00431C0E">
              <w:rPr>
                <w:noProof/>
                <w:webHidden/>
              </w:rPr>
              <w:fldChar w:fldCharType="end"/>
            </w:r>
          </w:hyperlink>
        </w:p>
        <w:p w14:paraId="720F28A9" w14:textId="5052EA1D" w:rsidR="00431C0E" w:rsidRDefault="009E523B">
          <w:pPr>
            <w:pStyle w:val="TOC1"/>
            <w:tabs>
              <w:tab w:val="right" w:leader="dot" w:pos="9016"/>
            </w:tabs>
            <w:rPr>
              <w:rFonts w:eastAsiaTheme="minorEastAsia"/>
              <w:noProof/>
              <w:lang w:eastAsia="en-GB"/>
            </w:rPr>
          </w:pPr>
          <w:hyperlink w:anchor="_Toc75784665" w:history="1">
            <w:r w:rsidR="00431C0E" w:rsidRPr="00C17387">
              <w:rPr>
                <w:rStyle w:val="Hyperlink"/>
                <w:noProof/>
              </w:rPr>
              <w:t>5.2 Religion, Values and Ethics (RVE)</w:t>
            </w:r>
            <w:r w:rsidR="00431C0E">
              <w:rPr>
                <w:noProof/>
                <w:webHidden/>
              </w:rPr>
              <w:tab/>
            </w:r>
            <w:r w:rsidR="00431C0E">
              <w:rPr>
                <w:noProof/>
                <w:webHidden/>
              </w:rPr>
              <w:fldChar w:fldCharType="begin"/>
            </w:r>
            <w:r w:rsidR="00431C0E">
              <w:rPr>
                <w:noProof/>
                <w:webHidden/>
              </w:rPr>
              <w:instrText xml:space="preserve"> PAGEREF _Toc75784665 \h </w:instrText>
            </w:r>
            <w:r w:rsidR="00431C0E">
              <w:rPr>
                <w:noProof/>
                <w:webHidden/>
              </w:rPr>
            </w:r>
            <w:r w:rsidR="00431C0E">
              <w:rPr>
                <w:noProof/>
                <w:webHidden/>
              </w:rPr>
              <w:fldChar w:fldCharType="separate"/>
            </w:r>
            <w:r w:rsidR="00431C0E">
              <w:rPr>
                <w:noProof/>
                <w:webHidden/>
              </w:rPr>
              <w:t>9</w:t>
            </w:r>
            <w:r w:rsidR="00431C0E">
              <w:rPr>
                <w:noProof/>
                <w:webHidden/>
              </w:rPr>
              <w:fldChar w:fldCharType="end"/>
            </w:r>
          </w:hyperlink>
        </w:p>
        <w:p w14:paraId="4A97D6A7" w14:textId="7BD1C203" w:rsidR="00431C0E" w:rsidRDefault="009E523B">
          <w:pPr>
            <w:pStyle w:val="TOC1"/>
            <w:tabs>
              <w:tab w:val="right" w:leader="dot" w:pos="9016"/>
            </w:tabs>
            <w:rPr>
              <w:rFonts w:eastAsiaTheme="minorEastAsia"/>
              <w:noProof/>
              <w:lang w:eastAsia="en-GB"/>
            </w:rPr>
          </w:pPr>
          <w:hyperlink w:anchor="_Toc75784666" w:history="1">
            <w:r w:rsidR="00431C0E" w:rsidRPr="00C17387">
              <w:rPr>
                <w:rStyle w:val="Hyperlink"/>
                <w:noProof/>
              </w:rPr>
              <w:t xml:space="preserve">5.2.1 RVE and the Religious Education Curriculum Directory </w:t>
            </w:r>
            <w:r w:rsidR="00431C0E" w:rsidRPr="00C17387">
              <w:rPr>
                <w:rStyle w:val="Hyperlink"/>
                <w:rFonts w:cstheme="minorHAnsi"/>
                <w:noProof/>
              </w:rPr>
              <w:t>(RECD)</w:t>
            </w:r>
            <w:r w:rsidR="00431C0E">
              <w:rPr>
                <w:noProof/>
                <w:webHidden/>
              </w:rPr>
              <w:tab/>
            </w:r>
            <w:r w:rsidR="00431C0E">
              <w:rPr>
                <w:noProof/>
                <w:webHidden/>
              </w:rPr>
              <w:fldChar w:fldCharType="begin"/>
            </w:r>
            <w:r w:rsidR="00431C0E">
              <w:rPr>
                <w:noProof/>
                <w:webHidden/>
              </w:rPr>
              <w:instrText xml:space="preserve"> PAGEREF _Toc75784666 \h </w:instrText>
            </w:r>
            <w:r w:rsidR="00431C0E">
              <w:rPr>
                <w:noProof/>
                <w:webHidden/>
              </w:rPr>
            </w:r>
            <w:r w:rsidR="00431C0E">
              <w:rPr>
                <w:noProof/>
                <w:webHidden/>
              </w:rPr>
              <w:fldChar w:fldCharType="separate"/>
            </w:r>
            <w:r w:rsidR="00431C0E">
              <w:rPr>
                <w:noProof/>
                <w:webHidden/>
              </w:rPr>
              <w:t>9</w:t>
            </w:r>
            <w:r w:rsidR="00431C0E">
              <w:rPr>
                <w:noProof/>
                <w:webHidden/>
              </w:rPr>
              <w:fldChar w:fldCharType="end"/>
            </w:r>
          </w:hyperlink>
        </w:p>
        <w:p w14:paraId="3E1296DD" w14:textId="31621BA1" w:rsidR="00431C0E" w:rsidRDefault="009E523B">
          <w:pPr>
            <w:pStyle w:val="TOC1"/>
            <w:tabs>
              <w:tab w:val="right" w:leader="dot" w:pos="9016"/>
            </w:tabs>
            <w:rPr>
              <w:rFonts w:eastAsiaTheme="minorEastAsia"/>
              <w:noProof/>
              <w:lang w:eastAsia="en-GB"/>
            </w:rPr>
          </w:pPr>
          <w:hyperlink w:anchor="_Toc75784667" w:history="1">
            <w:r w:rsidR="00431C0E" w:rsidRPr="00C17387">
              <w:rPr>
                <w:rStyle w:val="Hyperlink"/>
                <w:noProof/>
              </w:rPr>
              <w:t>5.3 Relationships and Sexuality Education (RSE)</w:t>
            </w:r>
            <w:r w:rsidR="00431C0E">
              <w:rPr>
                <w:noProof/>
                <w:webHidden/>
              </w:rPr>
              <w:tab/>
            </w:r>
            <w:r w:rsidR="00431C0E">
              <w:rPr>
                <w:noProof/>
                <w:webHidden/>
              </w:rPr>
              <w:fldChar w:fldCharType="begin"/>
            </w:r>
            <w:r w:rsidR="00431C0E">
              <w:rPr>
                <w:noProof/>
                <w:webHidden/>
              </w:rPr>
              <w:instrText xml:space="preserve"> PAGEREF _Toc75784667 \h </w:instrText>
            </w:r>
            <w:r w:rsidR="00431C0E">
              <w:rPr>
                <w:noProof/>
                <w:webHidden/>
              </w:rPr>
            </w:r>
            <w:r w:rsidR="00431C0E">
              <w:rPr>
                <w:noProof/>
                <w:webHidden/>
              </w:rPr>
              <w:fldChar w:fldCharType="separate"/>
            </w:r>
            <w:r w:rsidR="00431C0E">
              <w:rPr>
                <w:noProof/>
                <w:webHidden/>
              </w:rPr>
              <w:t>10</w:t>
            </w:r>
            <w:r w:rsidR="00431C0E">
              <w:rPr>
                <w:noProof/>
                <w:webHidden/>
              </w:rPr>
              <w:fldChar w:fldCharType="end"/>
            </w:r>
          </w:hyperlink>
        </w:p>
        <w:p w14:paraId="6A328016" w14:textId="78BE7409" w:rsidR="00431C0E" w:rsidRDefault="009E523B">
          <w:pPr>
            <w:pStyle w:val="TOC1"/>
            <w:tabs>
              <w:tab w:val="right" w:leader="dot" w:pos="9016"/>
            </w:tabs>
            <w:rPr>
              <w:rFonts w:eastAsiaTheme="minorEastAsia"/>
              <w:noProof/>
              <w:lang w:eastAsia="en-GB"/>
            </w:rPr>
          </w:pPr>
          <w:hyperlink w:anchor="_Toc75784668" w:history="1">
            <w:r w:rsidR="00431C0E" w:rsidRPr="00C17387">
              <w:rPr>
                <w:rStyle w:val="Hyperlink"/>
                <w:noProof/>
              </w:rPr>
              <w:t>5.3.1 RSE model curriculum</w:t>
            </w:r>
            <w:r w:rsidR="00431C0E">
              <w:rPr>
                <w:noProof/>
                <w:webHidden/>
              </w:rPr>
              <w:tab/>
            </w:r>
            <w:r w:rsidR="00431C0E">
              <w:rPr>
                <w:noProof/>
                <w:webHidden/>
              </w:rPr>
              <w:fldChar w:fldCharType="begin"/>
            </w:r>
            <w:r w:rsidR="00431C0E">
              <w:rPr>
                <w:noProof/>
                <w:webHidden/>
              </w:rPr>
              <w:instrText xml:space="preserve"> PAGEREF _Toc75784668 \h </w:instrText>
            </w:r>
            <w:r w:rsidR="00431C0E">
              <w:rPr>
                <w:noProof/>
                <w:webHidden/>
              </w:rPr>
            </w:r>
            <w:r w:rsidR="00431C0E">
              <w:rPr>
                <w:noProof/>
                <w:webHidden/>
              </w:rPr>
              <w:fldChar w:fldCharType="separate"/>
            </w:r>
            <w:r w:rsidR="00431C0E">
              <w:rPr>
                <w:noProof/>
                <w:webHidden/>
              </w:rPr>
              <w:t>10</w:t>
            </w:r>
            <w:r w:rsidR="00431C0E">
              <w:rPr>
                <w:noProof/>
                <w:webHidden/>
              </w:rPr>
              <w:fldChar w:fldCharType="end"/>
            </w:r>
          </w:hyperlink>
        </w:p>
        <w:p w14:paraId="2E68CA19" w14:textId="5E19FE41" w:rsidR="00431C0E" w:rsidRDefault="009E523B">
          <w:pPr>
            <w:pStyle w:val="TOC1"/>
            <w:tabs>
              <w:tab w:val="right" w:leader="dot" w:pos="9016"/>
            </w:tabs>
            <w:rPr>
              <w:rFonts w:eastAsiaTheme="minorEastAsia"/>
              <w:noProof/>
              <w:lang w:eastAsia="en-GB"/>
            </w:rPr>
          </w:pPr>
          <w:hyperlink w:anchor="_Toc75784669" w:history="1">
            <w:r w:rsidR="00431C0E" w:rsidRPr="00C17387">
              <w:rPr>
                <w:rStyle w:val="Hyperlink"/>
                <w:noProof/>
              </w:rPr>
              <w:t>5.3.2 Effective Catholic RSE</w:t>
            </w:r>
            <w:r w:rsidR="00431C0E">
              <w:rPr>
                <w:noProof/>
                <w:webHidden/>
              </w:rPr>
              <w:tab/>
            </w:r>
            <w:r w:rsidR="00431C0E">
              <w:rPr>
                <w:noProof/>
                <w:webHidden/>
              </w:rPr>
              <w:fldChar w:fldCharType="begin"/>
            </w:r>
            <w:r w:rsidR="00431C0E">
              <w:rPr>
                <w:noProof/>
                <w:webHidden/>
              </w:rPr>
              <w:instrText xml:space="preserve"> PAGEREF _Toc75784669 \h </w:instrText>
            </w:r>
            <w:r w:rsidR="00431C0E">
              <w:rPr>
                <w:noProof/>
                <w:webHidden/>
              </w:rPr>
            </w:r>
            <w:r w:rsidR="00431C0E">
              <w:rPr>
                <w:noProof/>
                <w:webHidden/>
              </w:rPr>
              <w:fldChar w:fldCharType="separate"/>
            </w:r>
            <w:r w:rsidR="00431C0E">
              <w:rPr>
                <w:noProof/>
                <w:webHidden/>
              </w:rPr>
              <w:t>11</w:t>
            </w:r>
            <w:r w:rsidR="00431C0E">
              <w:rPr>
                <w:noProof/>
                <w:webHidden/>
              </w:rPr>
              <w:fldChar w:fldCharType="end"/>
            </w:r>
          </w:hyperlink>
        </w:p>
        <w:p w14:paraId="051DEF76" w14:textId="6CE48557" w:rsidR="00431C0E" w:rsidRDefault="009E523B">
          <w:pPr>
            <w:pStyle w:val="TOC1"/>
            <w:tabs>
              <w:tab w:val="right" w:leader="dot" w:pos="9016"/>
            </w:tabs>
            <w:rPr>
              <w:rFonts w:eastAsiaTheme="minorEastAsia"/>
              <w:noProof/>
              <w:lang w:eastAsia="en-GB"/>
            </w:rPr>
          </w:pPr>
          <w:hyperlink w:anchor="_Toc75784670" w:history="1">
            <w:r w:rsidR="00431C0E" w:rsidRPr="00C17387">
              <w:rPr>
                <w:rStyle w:val="Hyperlink"/>
                <w:noProof/>
              </w:rPr>
              <w:t>5.4 Cynefin</w:t>
            </w:r>
            <w:r w:rsidR="00431C0E">
              <w:rPr>
                <w:noProof/>
                <w:webHidden/>
              </w:rPr>
              <w:tab/>
            </w:r>
            <w:r w:rsidR="00431C0E">
              <w:rPr>
                <w:noProof/>
                <w:webHidden/>
              </w:rPr>
              <w:fldChar w:fldCharType="begin"/>
            </w:r>
            <w:r w:rsidR="00431C0E">
              <w:rPr>
                <w:noProof/>
                <w:webHidden/>
              </w:rPr>
              <w:instrText xml:space="preserve"> PAGEREF _Toc75784670 \h </w:instrText>
            </w:r>
            <w:r w:rsidR="00431C0E">
              <w:rPr>
                <w:noProof/>
                <w:webHidden/>
              </w:rPr>
            </w:r>
            <w:r w:rsidR="00431C0E">
              <w:rPr>
                <w:noProof/>
                <w:webHidden/>
              </w:rPr>
              <w:fldChar w:fldCharType="separate"/>
            </w:r>
            <w:r w:rsidR="00431C0E">
              <w:rPr>
                <w:noProof/>
                <w:webHidden/>
              </w:rPr>
              <w:t>11</w:t>
            </w:r>
            <w:r w:rsidR="00431C0E">
              <w:rPr>
                <w:noProof/>
                <w:webHidden/>
              </w:rPr>
              <w:fldChar w:fldCharType="end"/>
            </w:r>
          </w:hyperlink>
        </w:p>
        <w:p w14:paraId="68783531" w14:textId="4CACDD4A" w:rsidR="00431C0E" w:rsidRDefault="009E523B">
          <w:pPr>
            <w:pStyle w:val="TOC1"/>
            <w:tabs>
              <w:tab w:val="right" w:leader="dot" w:pos="9016"/>
            </w:tabs>
            <w:rPr>
              <w:rFonts w:eastAsiaTheme="minorEastAsia"/>
              <w:noProof/>
              <w:lang w:eastAsia="en-GB"/>
            </w:rPr>
          </w:pPr>
          <w:hyperlink w:anchor="_Toc75784671" w:history="1">
            <w:r w:rsidR="00431C0E" w:rsidRPr="00C17387">
              <w:rPr>
                <w:rStyle w:val="Hyperlink"/>
                <w:noProof/>
              </w:rPr>
              <w:t>5.5 United Nations Convention on the Rights of the Child (UNCRC)</w:t>
            </w:r>
            <w:r w:rsidR="00431C0E">
              <w:rPr>
                <w:noProof/>
                <w:webHidden/>
              </w:rPr>
              <w:tab/>
            </w:r>
            <w:r w:rsidR="00431C0E">
              <w:rPr>
                <w:noProof/>
                <w:webHidden/>
              </w:rPr>
              <w:fldChar w:fldCharType="begin"/>
            </w:r>
            <w:r w:rsidR="00431C0E">
              <w:rPr>
                <w:noProof/>
                <w:webHidden/>
              </w:rPr>
              <w:instrText xml:space="preserve"> PAGEREF _Toc75784671 \h </w:instrText>
            </w:r>
            <w:r w:rsidR="00431C0E">
              <w:rPr>
                <w:noProof/>
                <w:webHidden/>
              </w:rPr>
            </w:r>
            <w:r w:rsidR="00431C0E">
              <w:rPr>
                <w:noProof/>
                <w:webHidden/>
              </w:rPr>
              <w:fldChar w:fldCharType="separate"/>
            </w:r>
            <w:r w:rsidR="00431C0E">
              <w:rPr>
                <w:noProof/>
                <w:webHidden/>
              </w:rPr>
              <w:t>12</w:t>
            </w:r>
            <w:r w:rsidR="00431C0E">
              <w:rPr>
                <w:noProof/>
                <w:webHidden/>
              </w:rPr>
              <w:fldChar w:fldCharType="end"/>
            </w:r>
          </w:hyperlink>
        </w:p>
        <w:p w14:paraId="669D82E6" w14:textId="62F22B40" w:rsidR="00431C0E" w:rsidRDefault="009E523B">
          <w:pPr>
            <w:pStyle w:val="TOC1"/>
            <w:tabs>
              <w:tab w:val="right" w:leader="dot" w:pos="9016"/>
            </w:tabs>
            <w:rPr>
              <w:rFonts w:eastAsiaTheme="minorEastAsia"/>
              <w:noProof/>
              <w:lang w:eastAsia="en-GB"/>
            </w:rPr>
          </w:pPr>
          <w:hyperlink w:anchor="_Toc75784672" w:history="1">
            <w:r w:rsidR="00431C0E" w:rsidRPr="00C17387">
              <w:rPr>
                <w:rStyle w:val="Hyperlink"/>
                <w:noProof/>
              </w:rPr>
              <w:t>5.6 Pluralism</w:t>
            </w:r>
            <w:r w:rsidR="00431C0E">
              <w:rPr>
                <w:noProof/>
                <w:webHidden/>
              </w:rPr>
              <w:tab/>
            </w:r>
            <w:r w:rsidR="00431C0E">
              <w:rPr>
                <w:noProof/>
                <w:webHidden/>
              </w:rPr>
              <w:fldChar w:fldCharType="begin"/>
            </w:r>
            <w:r w:rsidR="00431C0E">
              <w:rPr>
                <w:noProof/>
                <w:webHidden/>
              </w:rPr>
              <w:instrText xml:space="preserve"> PAGEREF _Toc75784672 \h </w:instrText>
            </w:r>
            <w:r w:rsidR="00431C0E">
              <w:rPr>
                <w:noProof/>
                <w:webHidden/>
              </w:rPr>
            </w:r>
            <w:r w:rsidR="00431C0E">
              <w:rPr>
                <w:noProof/>
                <w:webHidden/>
              </w:rPr>
              <w:fldChar w:fldCharType="separate"/>
            </w:r>
            <w:r w:rsidR="00431C0E">
              <w:rPr>
                <w:noProof/>
                <w:webHidden/>
              </w:rPr>
              <w:t>12</w:t>
            </w:r>
            <w:r w:rsidR="00431C0E">
              <w:rPr>
                <w:noProof/>
                <w:webHidden/>
              </w:rPr>
              <w:fldChar w:fldCharType="end"/>
            </w:r>
          </w:hyperlink>
        </w:p>
        <w:p w14:paraId="43B39330" w14:textId="0BFAED32" w:rsidR="00431C0E" w:rsidRDefault="009E523B">
          <w:pPr>
            <w:pStyle w:val="TOC1"/>
            <w:tabs>
              <w:tab w:val="right" w:leader="dot" w:pos="9016"/>
            </w:tabs>
            <w:rPr>
              <w:rFonts w:eastAsiaTheme="minorEastAsia"/>
              <w:noProof/>
              <w:lang w:eastAsia="en-GB"/>
            </w:rPr>
          </w:pPr>
          <w:hyperlink w:anchor="_Toc75784673" w:history="1">
            <w:r w:rsidR="00431C0E" w:rsidRPr="00C17387">
              <w:rPr>
                <w:rStyle w:val="Hyperlink"/>
                <w:noProof/>
              </w:rPr>
              <w:t>6. Conclusion</w:t>
            </w:r>
            <w:r w:rsidR="00431C0E">
              <w:rPr>
                <w:noProof/>
                <w:webHidden/>
              </w:rPr>
              <w:tab/>
            </w:r>
            <w:r w:rsidR="00431C0E">
              <w:rPr>
                <w:noProof/>
                <w:webHidden/>
              </w:rPr>
              <w:fldChar w:fldCharType="begin"/>
            </w:r>
            <w:r w:rsidR="00431C0E">
              <w:rPr>
                <w:noProof/>
                <w:webHidden/>
              </w:rPr>
              <w:instrText xml:space="preserve"> PAGEREF _Toc75784673 \h </w:instrText>
            </w:r>
            <w:r w:rsidR="00431C0E">
              <w:rPr>
                <w:noProof/>
                <w:webHidden/>
              </w:rPr>
            </w:r>
            <w:r w:rsidR="00431C0E">
              <w:rPr>
                <w:noProof/>
                <w:webHidden/>
              </w:rPr>
              <w:fldChar w:fldCharType="separate"/>
            </w:r>
            <w:r w:rsidR="00431C0E">
              <w:rPr>
                <w:noProof/>
                <w:webHidden/>
              </w:rPr>
              <w:t>12</w:t>
            </w:r>
            <w:r w:rsidR="00431C0E">
              <w:rPr>
                <w:noProof/>
                <w:webHidden/>
              </w:rPr>
              <w:fldChar w:fldCharType="end"/>
            </w:r>
          </w:hyperlink>
        </w:p>
        <w:p w14:paraId="75A0449C" w14:textId="5B2265E9" w:rsidR="00052978" w:rsidRPr="00EA63F8" w:rsidRDefault="00577697" w:rsidP="00EA63F8">
          <w:r>
            <w:rPr>
              <w:b/>
              <w:bCs/>
              <w:noProof/>
            </w:rPr>
            <w:fldChar w:fldCharType="end"/>
          </w:r>
        </w:p>
      </w:sdtContent>
    </w:sdt>
    <w:p w14:paraId="6D204F38" w14:textId="64D1DAFC" w:rsidR="006A5AE0" w:rsidRDefault="006A5AE0" w:rsidP="008E4311">
      <w:pPr>
        <w:pStyle w:val="Heading1"/>
        <w:rPr>
          <w:rFonts w:eastAsiaTheme="minorEastAsia"/>
        </w:rPr>
      </w:pPr>
    </w:p>
    <w:p w14:paraId="61CADCB9" w14:textId="3E82839E" w:rsidR="006A5AE0" w:rsidRDefault="006A5AE0" w:rsidP="006A5AE0"/>
    <w:p w14:paraId="30001925" w14:textId="77777777" w:rsidR="006A5AE0" w:rsidRPr="006A5AE0" w:rsidRDefault="006A5AE0" w:rsidP="006A5AE0"/>
    <w:p w14:paraId="4E022019" w14:textId="0B8C1633" w:rsidR="006A5AE0" w:rsidRPr="006A5AE0" w:rsidRDefault="00757C7D" w:rsidP="006A5AE0">
      <w:pPr>
        <w:pStyle w:val="Heading1"/>
        <w:rPr>
          <w:rFonts w:eastAsiaTheme="minorEastAsia" w:cstheme="minorHAnsi"/>
        </w:rPr>
      </w:pPr>
      <w:bookmarkStart w:id="3" w:name="_Toc75784650"/>
      <w:r w:rsidRPr="00757C7D">
        <w:rPr>
          <w:rFonts w:eastAsiaTheme="minorEastAsia"/>
        </w:rPr>
        <w:lastRenderedPageBreak/>
        <w:t>1.Introduction</w:t>
      </w:r>
      <w:bookmarkEnd w:id="3"/>
      <w:r w:rsidRPr="00757C7D">
        <w:rPr>
          <w:rFonts w:eastAsiaTheme="minorEastAsia" w:cstheme="minorHAnsi"/>
        </w:rPr>
        <w:t xml:space="preserve"> </w:t>
      </w:r>
    </w:p>
    <w:p w14:paraId="1A699FA8" w14:textId="575FEBF8" w:rsidR="00E71042" w:rsidRPr="00B21A7D" w:rsidRDefault="00B21A7D" w:rsidP="00631BA4">
      <w:pPr>
        <w:jc w:val="both"/>
        <w:rPr>
          <w:i/>
          <w:iCs/>
          <w:color w:val="44546A" w:themeColor="text2"/>
        </w:rPr>
      </w:pPr>
      <w:r w:rsidRPr="0059147D">
        <w:rPr>
          <w:b/>
          <w:bCs/>
          <w:i/>
          <w:iCs/>
          <w:color w:val="323E4F" w:themeColor="text2" w:themeShade="BF"/>
        </w:rPr>
        <w:t>“</w:t>
      </w:r>
      <w:r w:rsidR="00052978" w:rsidRPr="0059147D">
        <w:rPr>
          <w:b/>
          <w:bCs/>
          <w:i/>
          <w:iCs/>
          <w:color w:val="323E4F" w:themeColor="text2" w:themeShade="BF"/>
        </w:rPr>
        <w:t>Our national mission is to raise standards, reduce the attainment gap and deliver an education system that is a source of national pride and confidence.”</w:t>
      </w:r>
      <w:r w:rsidR="00AD27D2">
        <w:rPr>
          <w:b/>
          <w:bCs/>
          <w:i/>
          <w:iCs/>
          <w:color w:val="323E4F" w:themeColor="text2" w:themeShade="BF"/>
        </w:rPr>
        <w:t xml:space="preserve"> </w:t>
      </w:r>
      <w:r w:rsidR="00E71042">
        <w:rPr>
          <w:rStyle w:val="FootnoteReference"/>
          <w:i/>
          <w:iCs/>
          <w:color w:val="44546A" w:themeColor="text2"/>
        </w:rPr>
        <w:footnoteReference w:id="1"/>
      </w:r>
    </w:p>
    <w:p w14:paraId="1EBB091D" w14:textId="6D2B1B75" w:rsidR="00757C7D" w:rsidRPr="00757C7D" w:rsidRDefault="00757C7D" w:rsidP="00757C7D">
      <w:pPr>
        <w:rPr>
          <w:rFonts w:eastAsiaTheme="minorEastAsia" w:cstheme="minorHAnsi"/>
        </w:rPr>
      </w:pPr>
      <w:r w:rsidRPr="00757C7D">
        <w:rPr>
          <w:rFonts w:eastAsiaTheme="minorEastAsia" w:cstheme="minorHAnsi"/>
        </w:rPr>
        <w:t>Education is central to the mission of the Catholic Church. Catholic education aims to offer young people experience of life in an inclusive community founded on Gospel values</w:t>
      </w:r>
      <w:r w:rsidRPr="00757C7D">
        <w:rPr>
          <w:rFonts w:eastAsiaTheme="minorEastAsia" w:cstheme="minorHAnsi"/>
          <w:vertAlign w:val="superscript"/>
        </w:rPr>
        <w:footnoteReference w:id="2"/>
      </w:r>
      <w:r w:rsidRPr="00757C7D">
        <w:rPr>
          <w:rFonts w:eastAsiaTheme="minorEastAsia" w:cstheme="minorHAnsi"/>
        </w:rPr>
        <w:t xml:space="preserve"> </w:t>
      </w:r>
      <w:r w:rsidR="0008519B">
        <w:rPr>
          <w:rFonts w:eastAsiaTheme="minorEastAsia" w:cstheme="minorHAnsi"/>
        </w:rPr>
        <w:t xml:space="preserve">(see section 4 below for more detail). </w:t>
      </w:r>
      <w:r w:rsidRPr="00757C7D">
        <w:rPr>
          <w:rFonts w:eastAsiaTheme="minorEastAsia" w:cstheme="minorHAnsi"/>
        </w:rPr>
        <w:t>It is based on the belief that the human and the divine are inseparable.</w:t>
      </w:r>
    </w:p>
    <w:p w14:paraId="08595D01" w14:textId="77777777" w:rsidR="00757C7D" w:rsidRPr="00757C7D" w:rsidRDefault="00757C7D" w:rsidP="00757C7D">
      <w:pPr>
        <w:rPr>
          <w:rFonts w:eastAsiaTheme="minorEastAsia" w:cstheme="minorHAnsi"/>
        </w:rPr>
      </w:pPr>
      <w:r w:rsidRPr="00757C7D">
        <w:rPr>
          <w:rFonts w:eastAsiaTheme="minorEastAsia" w:cstheme="minorHAnsi"/>
        </w:rPr>
        <w:t>Since 1850 the Church’s aim has been to provide a place in a Catholic school for every Catholic child or young person. The Catholic community works in close partnership with Central Government and Local Authorities in its provision of education.</w:t>
      </w:r>
      <w:r w:rsidRPr="00757C7D">
        <w:rPr>
          <w:rFonts w:eastAsiaTheme="minorEastAsia" w:cstheme="minorHAnsi"/>
          <w:vertAlign w:val="superscript"/>
        </w:rPr>
        <w:footnoteReference w:id="3"/>
      </w:r>
      <w:r w:rsidRPr="00757C7D">
        <w:rPr>
          <w:rFonts w:eastAsiaTheme="minorEastAsia" w:cstheme="minorHAnsi"/>
        </w:rPr>
        <w:t xml:space="preserve"> </w:t>
      </w:r>
    </w:p>
    <w:p w14:paraId="67519D11" w14:textId="24BBA0ED" w:rsidR="00757C7D" w:rsidRPr="00757C7D" w:rsidRDefault="00757C7D" w:rsidP="00757C7D">
      <w:pPr>
        <w:rPr>
          <w:rFonts w:eastAsiaTheme="minorEastAsia" w:cstheme="minorHAnsi"/>
        </w:rPr>
      </w:pPr>
      <w:r w:rsidRPr="00757C7D">
        <w:rPr>
          <w:rFonts w:eastAsiaTheme="minorEastAsia" w:cstheme="minorHAnsi"/>
        </w:rPr>
        <w:t xml:space="preserve">The Catholic church welcomes the purpose-driven and holistic approach of </w:t>
      </w:r>
      <w:r w:rsidR="0026083E">
        <w:rPr>
          <w:rFonts w:eastAsiaTheme="minorEastAsia" w:cstheme="minorHAnsi"/>
        </w:rPr>
        <w:t xml:space="preserve">The </w:t>
      </w:r>
      <w:r w:rsidRPr="00757C7D">
        <w:rPr>
          <w:rFonts w:eastAsiaTheme="minorEastAsia" w:cstheme="minorHAnsi"/>
          <w:i/>
          <w:iCs/>
        </w:rPr>
        <w:t>Curriculum for Wales</w:t>
      </w:r>
      <w:r w:rsidRPr="00757C7D">
        <w:rPr>
          <w:rFonts w:eastAsiaTheme="minorEastAsia" w:cstheme="minorHAnsi"/>
        </w:rPr>
        <w:t>. Catholic schools in Wales have a strong tradition of inclusivity.</w:t>
      </w:r>
      <w:r w:rsidRPr="00757C7D">
        <w:rPr>
          <w:rFonts w:eastAsiaTheme="minorEastAsia" w:cstheme="minorHAnsi"/>
          <w:vertAlign w:val="superscript"/>
        </w:rPr>
        <w:footnoteReference w:id="4"/>
      </w:r>
      <w:r w:rsidRPr="00757C7D">
        <w:rPr>
          <w:rFonts w:eastAsiaTheme="minorEastAsia" w:cstheme="minorHAnsi"/>
        </w:rPr>
        <w:t xml:space="preserve"> They are socially, ethnically, </w:t>
      </w:r>
      <w:proofErr w:type="gramStart"/>
      <w:r w:rsidRPr="00757C7D">
        <w:rPr>
          <w:rFonts w:eastAsiaTheme="minorEastAsia" w:cstheme="minorHAnsi"/>
        </w:rPr>
        <w:t>linguistically</w:t>
      </w:r>
      <w:proofErr w:type="gramEnd"/>
      <w:r w:rsidRPr="00757C7D">
        <w:rPr>
          <w:rFonts w:eastAsiaTheme="minorEastAsia" w:cstheme="minorHAnsi"/>
        </w:rPr>
        <w:t xml:space="preserve"> and culturally diverse organisations united in a common purpose of seeking educational excellence through the promotion of Gospel values.</w:t>
      </w:r>
    </w:p>
    <w:p w14:paraId="1D373809" w14:textId="29FAEC54" w:rsidR="006A5AE0" w:rsidRPr="006A5AE0" w:rsidRDefault="00757C7D" w:rsidP="006A5AE0">
      <w:pPr>
        <w:rPr>
          <w:rFonts w:eastAsiaTheme="minorEastAsia" w:cstheme="minorHAnsi"/>
        </w:rPr>
      </w:pPr>
      <w:r w:rsidRPr="00757C7D">
        <w:rPr>
          <w:rFonts w:eastAsiaTheme="minorEastAsia" w:cstheme="minorHAnsi"/>
        </w:rPr>
        <w:t xml:space="preserve">This document provides additional guidance to Catholic schools on using </w:t>
      </w:r>
      <w:r w:rsidR="0026083E">
        <w:rPr>
          <w:rFonts w:eastAsiaTheme="minorEastAsia" w:cstheme="minorHAnsi"/>
        </w:rPr>
        <w:t xml:space="preserve">The </w:t>
      </w:r>
      <w:r w:rsidRPr="00757C7D">
        <w:rPr>
          <w:rFonts w:eastAsiaTheme="minorEastAsia" w:cstheme="minorHAnsi"/>
          <w:i/>
          <w:iCs/>
        </w:rPr>
        <w:t xml:space="preserve">Curriculum for Wales </w:t>
      </w:r>
      <w:r w:rsidRPr="00757C7D">
        <w:rPr>
          <w:rFonts w:eastAsiaTheme="minorEastAsia" w:cstheme="minorHAnsi"/>
        </w:rPr>
        <w:t xml:space="preserve">to design a curriculum which reflects their Catholic faith and values. Its purpose is not to duplicate unnecessarily the general guidance published by Welsh Government. It is our belief that the Catholic education sector can make a unique contribution to the success of </w:t>
      </w:r>
      <w:r w:rsidR="009707DF">
        <w:rPr>
          <w:rFonts w:eastAsiaTheme="minorEastAsia" w:cstheme="minorHAnsi"/>
          <w:i/>
          <w:iCs/>
        </w:rPr>
        <w:t>The</w:t>
      </w:r>
      <w:r w:rsidRPr="00757C7D">
        <w:rPr>
          <w:rFonts w:eastAsiaTheme="minorEastAsia" w:cstheme="minorHAnsi"/>
        </w:rPr>
        <w:t xml:space="preserve"> </w:t>
      </w:r>
      <w:r w:rsidRPr="00757C7D">
        <w:rPr>
          <w:rFonts w:eastAsiaTheme="minorEastAsia" w:cstheme="minorHAnsi"/>
          <w:i/>
          <w:iCs/>
        </w:rPr>
        <w:t>Curriculum for Wales</w:t>
      </w:r>
      <w:r w:rsidRPr="00757C7D">
        <w:rPr>
          <w:rFonts w:eastAsiaTheme="minorEastAsia" w:cstheme="minorHAnsi"/>
        </w:rPr>
        <w:t>.</w:t>
      </w:r>
      <w:r w:rsidRPr="00757C7D">
        <w:rPr>
          <w:rFonts w:eastAsiaTheme="minorEastAsia" w:cstheme="minorHAnsi"/>
          <w:vertAlign w:val="superscript"/>
        </w:rPr>
        <w:footnoteReference w:id="5"/>
      </w:r>
    </w:p>
    <w:p w14:paraId="384D814E" w14:textId="6DACE76D" w:rsidR="00757C7D" w:rsidRPr="00757C7D" w:rsidRDefault="00757C7D" w:rsidP="008E4311">
      <w:pPr>
        <w:pStyle w:val="Heading1"/>
      </w:pPr>
      <w:r w:rsidRPr="00757C7D">
        <w:rPr>
          <w:rFonts w:eastAsiaTheme="minorEastAsia"/>
        </w:rPr>
        <w:t xml:space="preserve"> </w:t>
      </w:r>
      <w:bookmarkStart w:id="8" w:name="_Toc66197135"/>
      <w:bookmarkStart w:id="9" w:name="_Toc66203440"/>
      <w:bookmarkStart w:id="10" w:name="_Toc75784651"/>
      <w:r w:rsidRPr="0076218F">
        <w:t>2. Summary of legislation</w:t>
      </w:r>
      <w:bookmarkEnd w:id="8"/>
      <w:bookmarkEnd w:id="9"/>
      <w:bookmarkEnd w:id="10"/>
      <w:r w:rsidRPr="00757C7D">
        <w:t xml:space="preserve"> </w:t>
      </w:r>
    </w:p>
    <w:p w14:paraId="196A4900" w14:textId="6BF2F18E" w:rsidR="00757C7D" w:rsidRPr="0076218F" w:rsidRDefault="00757C7D" w:rsidP="00757C7D">
      <w:pPr>
        <w:rPr>
          <w:rFonts w:eastAsiaTheme="minorEastAsia" w:cstheme="minorHAnsi"/>
        </w:rPr>
      </w:pPr>
      <w:r w:rsidRPr="00757C7D">
        <w:rPr>
          <w:rFonts w:eastAsiaTheme="minorEastAsia" w:cstheme="minorHAnsi"/>
        </w:rPr>
        <w:t>To be provided by WG.</w:t>
      </w:r>
    </w:p>
    <w:p w14:paraId="5D18F0B9" w14:textId="3BE52C76" w:rsidR="0076218F" w:rsidRDefault="0076218F" w:rsidP="008E4311">
      <w:pPr>
        <w:pStyle w:val="Heading1"/>
      </w:pPr>
      <w:bookmarkStart w:id="11" w:name="_Toc52266962"/>
      <w:bookmarkStart w:id="12" w:name="_Toc66197136"/>
      <w:bookmarkStart w:id="13" w:name="_Toc75784652"/>
      <w:r w:rsidRPr="0076218F">
        <w:t>3.</w:t>
      </w:r>
      <w:bookmarkEnd w:id="11"/>
      <w:r w:rsidRPr="0076218F">
        <w:t>Mission</w:t>
      </w:r>
      <w:bookmarkEnd w:id="12"/>
      <w:bookmarkEnd w:id="13"/>
    </w:p>
    <w:p w14:paraId="3B0B4442" w14:textId="217F4BB1" w:rsidR="00301E69" w:rsidRDefault="00FA463A" w:rsidP="00241F76">
      <w:pPr>
        <w:jc w:val="both"/>
      </w:pPr>
      <w:r w:rsidRPr="0059147D">
        <w:rPr>
          <w:b/>
          <w:bCs/>
          <w:i/>
          <w:iCs/>
          <w:color w:val="323E4F" w:themeColor="text2" w:themeShade="BF"/>
        </w:rPr>
        <w:t>It is our collective responsibility to inspire, engage and motivate the next generation of learners as we bid to develop a brighter, more prosperous Wales</w:t>
      </w:r>
      <w:r w:rsidRPr="0059147D">
        <w:rPr>
          <w:color w:val="323E4F" w:themeColor="text2" w:themeShade="BF"/>
        </w:rPr>
        <w:t>.</w:t>
      </w:r>
      <w:r w:rsidR="00301E69" w:rsidRPr="0059147D">
        <w:rPr>
          <w:color w:val="323E4F" w:themeColor="text2" w:themeShade="BF"/>
        </w:rPr>
        <w:t xml:space="preserve"> </w:t>
      </w:r>
      <w:r w:rsidR="00241F76" w:rsidRPr="0059147D">
        <w:rPr>
          <w:b/>
          <w:bCs/>
          <w:i/>
          <w:iCs/>
          <w:color w:val="323E4F" w:themeColor="text2" w:themeShade="BF"/>
        </w:rPr>
        <w:t>Our national mission is to ensure we deliver on this for all learners, in all schools, in all parts of Wales</w:t>
      </w:r>
      <w:r w:rsidR="00241F76" w:rsidRPr="00B21A7D">
        <w:rPr>
          <w:b/>
          <w:bCs/>
          <w:i/>
          <w:iCs/>
          <w:color w:val="44546A" w:themeColor="text2"/>
        </w:rPr>
        <w:t xml:space="preserve">. </w:t>
      </w:r>
      <w:r w:rsidR="00E71042">
        <w:rPr>
          <w:rStyle w:val="FootnoteReference"/>
          <w:color w:val="44546A" w:themeColor="text2"/>
        </w:rPr>
        <w:footnoteReference w:id="6"/>
      </w:r>
    </w:p>
    <w:p w14:paraId="03791596" w14:textId="368452F8" w:rsidR="00FA463A" w:rsidRDefault="00B909A1" w:rsidP="00301E69">
      <w:r>
        <w:t xml:space="preserve">One of the key reasons </w:t>
      </w:r>
      <w:r w:rsidR="00FA463A">
        <w:t xml:space="preserve">why the Catholic Church provides schools is to contribute to the creation of a society that is highly educated, </w:t>
      </w:r>
      <w:r w:rsidR="00197E38">
        <w:t>skilled,</w:t>
      </w:r>
      <w:r w:rsidR="00FA463A">
        <w:t xml:space="preserve"> and cultured. For this reason</w:t>
      </w:r>
      <w:r>
        <w:t>,</w:t>
      </w:r>
      <w:r w:rsidR="00FA463A">
        <w:t xml:space="preserve"> the Church emphasises the contribution that Catholic schools make to the common good of society and its cultur</w:t>
      </w:r>
      <w:r>
        <w:t>e.</w:t>
      </w:r>
      <w:r w:rsidR="00FA463A">
        <w:t xml:space="preserve"> </w:t>
      </w:r>
    </w:p>
    <w:p w14:paraId="737E5E6F" w14:textId="68D9B147" w:rsidR="00241F76" w:rsidRDefault="005602F6" w:rsidP="0026083E">
      <w:r>
        <w:t>‘’</w:t>
      </w:r>
      <w:r w:rsidR="00FA463A">
        <w:t>Catholic schools, fulfil a public role, for their presence guarantees cultural and educational pluralism and, above all, the freedom and right of families to see that their children receive the sort of education they wish for them. The provision of Catholic schools</w:t>
      </w:r>
      <w:r w:rsidR="00241F76">
        <w:t>,</w:t>
      </w:r>
      <w:r w:rsidR="00FA463A">
        <w:t xml:space="preserve"> therefore, plays a significant role </w:t>
      </w:r>
      <w:r w:rsidR="00FA463A">
        <w:lastRenderedPageBreak/>
        <w:t>in contributing to social cohesion by respecting the rights of parents and by maintaining educational diversit</w:t>
      </w:r>
      <w:r w:rsidR="00B909A1">
        <w:t>y</w:t>
      </w:r>
      <w:r w:rsidR="00881F51">
        <w:t>."</w:t>
      </w:r>
      <w:r w:rsidR="00881F51">
        <w:rPr>
          <w:rStyle w:val="FootnoteReference"/>
        </w:rPr>
        <w:footnoteReference w:id="7"/>
      </w:r>
    </w:p>
    <w:p w14:paraId="7F6F64DB" w14:textId="22BC6F2E" w:rsidR="00301E69" w:rsidRDefault="0035321F" w:rsidP="0035321F">
      <w:pPr>
        <w:spacing w:line="256" w:lineRule="auto"/>
        <w:jc w:val="both"/>
        <w:rPr>
          <w:rFonts w:eastAsiaTheme="minorEastAsia" w:cstheme="minorHAnsi"/>
        </w:rPr>
      </w:pPr>
      <w:r w:rsidRPr="0076218F">
        <w:rPr>
          <w:rFonts w:eastAsiaTheme="minorEastAsia" w:cstheme="minorHAnsi"/>
        </w:rPr>
        <w:t>With the emphasis on a more holistic education for</w:t>
      </w:r>
      <w:r w:rsidR="000D399C">
        <w:rPr>
          <w:rFonts w:eastAsiaTheme="minorEastAsia" w:cstheme="minorHAnsi"/>
        </w:rPr>
        <w:t xml:space="preserve"> learners</w:t>
      </w:r>
      <w:r w:rsidRPr="0076218F">
        <w:rPr>
          <w:rFonts w:eastAsiaTheme="minorEastAsia" w:cstheme="minorHAnsi"/>
        </w:rPr>
        <w:t xml:space="preserve">, the aims of the </w:t>
      </w:r>
      <w:r w:rsidR="0098357A">
        <w:rPr>
          <w:rFonts w:eastAsiaTheme="minorEastAsia" w:cstheme="minorHAnsi"/>
        </w:rPr>
        <w:t>C</w:t>
      </w:r>
      <w:r w:rsidRPr="0076218F">
        <w:rPr>
          <w:rFonts w:eastAsiaTheme="minorEastAsia" w:cstheme="minorHAnsi"/>
        </w:rPr>
        <w:t>urriculum</w:t>
      </w:r>
      <w:r w:rsidR="0098357A">
        <w:rPr>
          <w:rFonts w:eastAsiaTheme="minorEastAsia" w:cstheme="minorHAnsi"/>
        </w:rPr>
        <w:t xml:space="preserve"> for Wales</w:t>
      </w:r>
      <w:r w:rsidRPr="0076218F">
        <w:rPr>
          <w:rFonts w:eastAsiaTheme="minorEastAsia" w:cstheme="minorHAnsi"/>
        </w:rPr>
        <w:t xml:space="preserve"> relate well to the commitment of the Church to assist in the education and formation of young people, so that they may direct the gift of life toward Christ and the common good. The imperatives that are central to a Catholic Education also ensure that our young people are truly “</w:t>
      </w:r>
      <w:r w:rsidRPr="005602F6">
        <w:rPr>
          <w:rFonts w:eastAsiaTheme="minorEastAsia" w:cstheme="minorHAnsi"/>
          <w:i/>
          <w:iCs/>
        </w:rPr>
        <w:t>Qualified for Life</w:t>
      </w:r>
      <w:r w:rsidRPr="0076218F">
        <w:rPr>
          <w:rFonts w:eastAsiaTheme="minorEastAsia" w:cstheme="minorHAnsi"/>
        </w:rPr>
        <w:t>” by being presented with a holistic “curriculum for life”.</w:t>
      </w:r>
      <w:r w:rsidR="00C449BF">
        <w:rPr>
          <w:rStyle w:val="FootnoteReference"/>
          <w:rFonts w:eastAsiaTheme="minorEastAsia" w:cstheme="minorHAnsi"/>
        </w:rPr>
        <w:footnoteReference w:id="8"/>
      </w:r>
    </w:p>
    <w:p w14:paraId="3488B3D4" w14:textId="6E95A6F0" w:rsidR="00631BA4" w:rsidRDefault="0076218F" w:rsidP="008E4311">
      <w:pPr>
        <w:pStyle w:val="Heading1"/>
        <w:rPr>
          <w:b/>
          <w:bCs/>
          <w:i/>
          <w:iCs/>
        </w:rPr>
      </w:pPr>
      <w:bookmarkStart w:id="15" w:name="_Toc66197138"/>
      <w:bookmarkStart w:id="16" w:name="_Toc75784653"/>
      <w:r w:rsidRPr="0076218F">
        <w:t xml:space="preserve">4. Developing a </w:t>
      </w:r>
      <w:r w:rsidR="00F711ED" w:rsidRPr="0026083E">
        <w:t>distinctive</w:t>
      </w:r>
      <w:r w:rsidR="00F711ED">
        <w:t xml:space="preserve"> </w:t>
      </w:r>
      <w:r w:rsidR="0026083E">
        <w:t xml:space="preserve">Catholic </w:t>
      </w:r>
      <w:r w:rsidRPr="0076218F">
        <w:t>vision for curriculum design</w:t>
      </w:r>
      <w:bookmarkEnd w:id="15"/>
      <w:bookmarkEnd w:id="16"/>
      <w:r w:rsidR="00631BA4" w:rsidRPr="00631BA4">
        <w:rPr>
          <w:b/>
          <w:bCs/>
          <w:i/>
          <w:iCs/>
        </w:rPr>
        <w:t xml:space="preserve"> </w:t>
      </w:r>
    </w:p>
    <w:p w14:paraId="68D01BA6" w14:textId="2DB5DA69" w:rsidR="00631BA4" w:rsidRPr="0059147D" w:rsidRDefault="00631BA4" w:rsidP="00631BA4">
      <w:pPr>
        <w:pStyle w:val="NoSpacing"/>
        <w:rPr>
          <w:b/>
          <w:bCs/>
          <w:color w:val="323E4F" w:themeColor="text2" w:themeShade="BF"/>
        </w:rPr>
      </w:pPr>
      <w:r w:rsidRPr="0059147D">
        <w:rPr>
          <w:b/>
          <w:bCs/>
          <w:color w:val="323E4F" w:themeColor="text2" w:themeShade="BF"/>
        </w:rPr>
        <w:t xml:space="preserve">The aim of </w:t>
      </w:r>
      <w:proofErr w:type="gramStart"/>
      <w:r w:rsidRPr="0059147D">
        <w:rPr>
          <w:b/>
          <w:bCs/>
          <w:color w:val="323E4F" w:themeColor="text2" w:themeShade="BF"/>
        </w:rPr>
        <w:t>all of</w:t>
      </w:r>
      <w:proofErr w:type="gramEnd"/>
      <w:r w:rsidRPr="0059147D">
        <w:rPr>
          <w:b/>
          <w:bCs/>
          <w:color w:val="323E4F" w:themeColor="text2" w:themeShade="BF"/>
        </w:rPr>
        <w:t xml:space="preserve"> our reforms and of our education system is to enable all children and young people in Wales to become: </w:t>
      </w:r>
    </w:p>
    <w:p w14:paraId="12C19390" w14:textId="77777777" w:rsidR="00631BA4" w:rsidRPr="0059147D" w:rsidRDefault="00631BA4" w:rsidP="00631BA4">
      <w:pPr>
        <w:pStyle w:val="NoSpacing"/>
        <w:rPr>
          <w:b/>
          <w:bCs/>
          <w:color w:val="323E4F" w:themeColor="text2" w:themeShade="BF"/>
        </w:rPr>
      </w:pPr>
      <w:r w:rsidRPr="0059147D">
        <w:rPr>
          <w:b/>
          <w:bCs/>
          <w:color w:val="323E4F" w:themeColor="text2" w:themeShade="BF"/>
        </w:rPr>
        <w:t xml:space="preserve">• ambitious, capable learners </w:t>
      </w:r>
    </w:p>
    <w:p w14:paraId="2746BE86" w14:textId="77777777" w:rsidR="00631BA4" w:rsidRPr="0059147D" w:rsidRDefault="00631BA4" w:rsidP="00631BA4">
      <w:pPr>
        <w:pStyle w:val="NoSpacing"/>
        <w:rPr>
          <w:b/>
          <w:bCs/>
          <w:color w:val="323E4F" w:themeColor="text2" w:themeShade="BF"/>
        </w:rPr>
      </w:pPr>
      <w:r w:rsidRPr="0059147D">
        <w:rPr>
          <w:b/>
          <w:bCs/>
          <w:color w:val="323E4F" w:themeColor="text2" w:themeShade="BF"/>
        </w:rPr>
        <w:t xml:space="preserve">• enterprising, creative contributors </w:t>
      </w:r>
    </w:p>
    <w:p w14:paraId="6007F1E5" w14:textId="77777777" w:rsidR="00631BA4" w:rsidRPr="0059147D" w:rsidRDefault="00631BA4" w:rsidP="00631BA4">
      <w:pPr>
        <w:pStyle w:val="NoSpacing"/>
        <w:rPr>
          <w:b/>
          <w:bCs/>
          <w:color w:val="323E4F" w:themeColor="text2" w:themeShade="BF"/>
        </w:rPr>
      </w:pPr>
      <w:r w:rsidRPr="0059147D">
        <w:rPr>
          <w:b/>
          <w:bCs/>
          <w:color w:val="323E4F" w:themeColor="text2" w:themeShade="BF"/>
        </w:rPr>
        <w:t xml:space="preserve">• ethical, informed citizens </w:t>
      </w:r>
    </w:p>
    <w:p w14:paraId="2BD7C884" w14:textId="77777777" w:rsidR="00631BA4" w:rsidRPr="0059147D" w:rsidRDefault="00631BA4" w:rsidP="00631BA4">
      <w:pPr>
        <w:pStyle w:val="NoSpacing"/>
        <w:rPr>
          <w:b/>
          <w:bCs/>
          <w:color w:val="323E4F" w:themeColor="text2" w:themeShade="BF"/>
        </w:rPr>
      </w:pPr>
      <w:r w:rsidRPr="0059147D">
        <w:rPr>
          <w:b/>
          <w:bCs/>
          <w:color w:val="323E4F" w:themeColor="text2" w:themeShade="BF"/>
        </w:rPr>
        <w:t>• healthy, confident individuals.</w:t>
      </w:r>
    </w:p>
    <w:p w14:paraId="003E159F" w14:textId="32D8DD33" w:rsidR="00631BA4" w:rsidRDefault="00631BA4" w:rsidP="00631BA4">
      <w:pPr>
        <w:pStyle w:val="NoSpacing"/>
        <w:rPr>
          <w:b/>
          <w:bCs/>
          <w:color w:val="44546A" w:themeColor="text2"/>
        </w:rPr>
      </w:pPr>
      <w:r w:rsidRPr="0059147D">
        <w:rPr>
          <w:b/>
          <w:bCs/>
          <w:color w:val="323E4F" w:themeColor="text2" w:themeShade="BF"/>
        </w:rPr>
        <w:t xml:space="preserve"> </w:t>
      </w:r>
      <w:proofErr w:type="gramStart"/>
      <w:r w:rsidRPr="0059147D">
        <w:rPr>
          <w:b/>
          <w:bCs/>
          <w:color w:val="323E4F" w:themeColor="text2" w:themeShade="BF"/>
        </w:rPr>
        <w:t>In order to</w:t>
      </w:r>
      <w:proofErr w:type="gramEnd"/>
      <w:r w:rsidRPr="0059147D">
        <w:rPr>
          <w:b/>
          <w:bCs/>
          <w:color w:val="323E4F" w:themeColor="text2" w:themeShade="BF"/>
        </w:rPr>
        <w:t xml:space="preserve"> realise this, every school will need to develop its own, excellent curriculum</w:t>
      </w:r>
      <w:r w:rsidRPr="00B21A7D">
        <w:rPr>
          <w:b/>
          <w:bCs/>
          <w:color w:val="44546A" w:themeColor="text2"/>
        </w:rPr>
        <w:t xml:space="preserve">. </w:t>
      </w:r>
      <w:r w:rsidR="00AD27D2">
        <w:rPr>
          <w:rStyle w:val="FootnoteReference"/>
          <w:b/>
          <w:bCs/>
          <w:color w:val="44546A" w:themeColor="text2"/>
        </w:rPr>
        <w:footnoteReference w:id="9"/>
      </w:r>
    </w:p>
    <w:p w14:paraId="6A1E5E92" w14:textId="43A9E5C4" w:rsidR="00E7763D" w:rsidRDefault="00E7763D" w:rsidP="00E7763D">
      <w:pPr>
        <w:pStyle w:val="NoSpacing"/>
        <w:rPr>
          <w:b/>
          <w:bCs/>
          <w:color w:val="44546A" w:themeColor="text2"/>
        </w:rPr>
      </w:pPr>
    </w:p>
    <w:p w14:paraId="42CB9514" w14:textId="7D46EBF9" w:rsidR="00F650E2" w:rsidRDefault="00F650E2" w:rsidP="00F650E2">
      <w:pPr>
        <w:jc w:val="both"/>
        <w:rPr>
          <w:rFonts w:cstheme="minorHAnsi"/>
        </w:rPr>
      </w:pPr>
      <w:r>
        <w:rPr>
          <w:rFonts w:cstheme="minorHAnsi"/>
        </w:rPr>
        <w:t xml:space="preserve">Catholic schools and colleges are </w:t>
      </w:r>
      <w:r w:rsidRPr="0070506A">
        <w:rPr>
          <w:rFonts w:cstheme="minorHAnsi"/>
          <w:i/>
          <w:iCs/>
        </w:rPr>
        <w:t>established</w:t>
      </w:r>
      <w:r>
        <w:rPr>
          <w:rFonts w:cstheme="minorHAnsi"/>
        </w:rPr>
        <w:t xml:space="preserve"> to support Catholic parents in their responsibility for the education of their children in accordance with the teachings of the church. This means that they are committed to promoting:</w:t>
      </w:r>
    </w:p>
    <w:p w14:paraId="31694BEF" w14:textId="5A2CDE30" w:rsidR="00F650E2" w:rsidRDefault="00F650E2" w:rsidP="00631BA4">
      <w:pPr>
        <w:pStyle w:val="NoSpacing"/>
        <w:numPr>
          <w:ilvl w:val="0"/>
          <w:numId w:val="14"/>
        </w:numPr>
      </w:pPr>
      <w:r w:rsidRPr="00631BA4">
        <w:rPr>
          <w:b/>
          <w:bCs/>
          <w:i/>
          <w:iCs/>
        </w:rPr>
        <w:t>The search for excellenc</w:t>
      </w:r>
      <w:r w:rsidR="00631BA4" w:rsidRPr="00631BA4">
        <w:rPr>
          <w:b/>
          <w:bCs/>
          <w:i/>
          <w:iCs/>
        </w:rPr>
        <w:t>e</w:t>
      </w:r>
      <w:r w:rsidR="00631BA4">
        <w:t xml:space="preserve">: </w:t>
      </w:r>
      <w:r>
        <w:t xml:space="preserve">In Catholic education, </w:t>
      </w:r>
      <w:r w:rsidR="00E80E02">
        <w:t>learners</w:t>
      </w:r>
      <w:r>
        <w:t xml:space="preserve"> are given every opportunity to develop their talents to the full</w:t>
      </w:r>
      <w:r w:rsidR="00E7763D">
        <w:t xml:space="preserve"> and achieve their full potential.</w:t>
      </w:r>
    </w:p>
    <w:p w14:paraId="72745C73" w14:textId="5FFA9F96" w:rsidR="00DB5A88" w:rsidRPr="00E7763D" w:rsidRDefault="00F650E2" w:rsidP="00631BA4">
      <w:pPr>
        <w:pStyle w:val="NoSpacing"/>
        <w:numPr>
          <w:ilvl w:val="0"/>
          <w:numId w:val="14"/>
        </w:numPr>
      </w:pPr>
      <w:r w:rsidRPr="00631BA4">
        <w:rPr>
          <w:b/>
          <w:bCs/>
          <w:i/>
          <w:iCs/>
        </w:rPr>
        <w:t>The uniqueness of the individual</w:t>
      </w:r>
      <w:r w:rsidR="00631BA4" w:rsidRPr="00631BA4">
        <w:rPr>
          <w:b/>
          <w:bCs/>
          <w:i/>
          <w:iCs/>
        </w:rPr>
        <w:t>:</w:t>
      </w:r>
      <w:r w:rsidR="00631BA4">
        <w:t xml:space="preserve"> </w:t>
      </w:r>
      <w:r w:rsidR="00DB5A88" w:rsidRPr="0076218F">
        <w:t xml:space="preserve">All </w:t>
      </w:r>
      <w:r w:rsidR="00E80E02">
        <w:t>learners</w:t>
      </w:r>
      <w:r w:rsidR="00DB5A88" w:rsidRPr="0076218F">
        <w:t xml:space="preserve"> are</w:t>
      </w:r>
      <w:r w:rsidR="00DB5A88">
        <w:t xml:space="preserve"> </w:t>
      </w:r>
      <w:r w:rsidR="00DB5A88" w:rsidRPr="0076218F">
        <w:t>valued and respected as individuals so that they may be helped to fulfil their unique role in life</w:t>
      </w:r>
      <w:r w:rsidR="00DB5A88" w:rsidRPr="00E7763D">
        <w:t xml:space="preserve">. </w:t>
      </w:r>
      <w:r w:rsidR="00E7763D" w:rsidRPr="00E7763D">
        <w:t xml:space="preserve">Catholic schools aim to provide a curriculum which meets the academic, religious, pastoral, social, moral, </w:t>
      </w:r>
      <w:proofErr w:type="gramStart"/>
      <w:r w:rsidR="00E7763D" w:rsidRPr="00E7763D">
        <w:t>physical</w:t>
      </w:r>
      <w:proofErr w:type="gramEnd"/>
      <w:r w:rsidR="00E7763D" w:rsidRPr="00E7763D">
        <w:t xml:space="preserve"> and cultural needs of young people.</w:t>
      </w:r>
    </w:p>
    <w:p w14:paraId="19E1D496" w14:textId="6C202E5C" w:rsidR="00F650E2" w:rsidRPr="00631BA4" w:rsidRDefault="00F650E2" w:rsidP="00631BA4">
      <w:pPr>
        <w:pStyle w:val="NoSpacing"/>
        <w:numPr>
          <w:ilvl w:val="0"/>
          <w:numId w:val="14"/>
        </w:numPr>
        <w:rPr>
          <w:rFonts w:eastAsiaTheme="minorHAnsi"/>
          <w:lang w:val="en-GB"/>
        </w:rPr>
      </w:pPr>
      <w:r w:rsidRPr="00631BA4">
        <w:rPr>
          <w:b/>
          <w:bCs/>
          <w:i/>
          <w:iCs/>
        </w:rPr>
        <w:t>The Education of the Whole Person</w:t>
      </w:r>
      <w:r w:rsidR="00631BA4" w:rsidRPr="00631BA4">
        <w:rPr>
          <w:rFonts w:eastAsiaTheme="minorHAnsi"/>
          <w:b/>
          <w:bCs/>
          <w:i/>
          <w:iCs/>
          <w:lang w:val="en-GB"/>
        </w:rPr>
        <w:t>:</w:t>
      </w:r>
      <w:r w:rsidR="00631BA4">
        <w:rPr>
          <w:rFonts w:eastAsiaTheme="minorHAnsi"/>
          <w:lang w:val="en-GB"/>
        </w:rPr>
        <w:t xml:space="preserve"> </w:t>
      </w:r>
      <w:r>
        <w:t>In Catholic schools and colleges, management,</w:t>
      </w:r>
      <w:r w:rsidR="00C93B53">
        <w:t xml:space="preserve"> </w:t>
      </w:r>
      <w:r w:rsidR="00431C0E">
        <w:t>organization,</w:t>
      </w:r>
      <w:r>
        <w:t xml:space="preserve"> academic and pastoral work, </w:t>
      </w:r>
      <w:proofErr w:type="gramStart"/>
      <w:r>
        <w:t>prayer</w:t>
      </w:r>
      <w:proofErr w:type="gramEnd"/>
      <w:r>
        <w:t xml:space="preserve"> and worship all aim to prepare young people for their life as Christians in the community.</w:t>
      </w:r>
    </w:p>
    <w:p w14:paraId="6A046B89" w14:textId="3B52151E" w:rsidR="00F650E2" w:rsidRDefault="00F650E2" w:rsidP="00631BA4">
      <w:pPr>
        <w:pStyle w:val="NoSpacing"/>
        <w:numPr>
          <w:ilvl w:val="0"/>
          <w:numId w:val="14"/>
        </w:numPr>
      </w:pPr>
      <w:r w:rsidRPr="00631BA4">
        <w:rPr>
          <w:b/>
          <w:bCs/>
          <w:i/>
          <w:iCs/>
        </w:rPr>
        <w:t>The Education of All</w:t>
      </w:r>
      <w:r w:rsidR="00631BA4">
        <w:t xml:space="preserve">: </w:t>
      </w:r>
      <w:r>
        <w:t xml:space="preserve">Their belief in the value of each individual leads </w:t>
      </w:r>
      <w:r w:rsidR="00212356">
        <w:t>C</w:t>
      </w:r>
      <w:r>
        <w:t xml:space="preserve">atholic schools and colleges to have a duty of care for the poor and educate those who are socially, academically, </w:t>
      </w:r>
      <w:proofErr w:type="gramStart"/>
      <w:r>
        <w:t>physically</w:t>
      </w:r>
      <w:proofErr w:type="gramEnd"/>
      <w:r>
        <w:t xml:space="preserve"> or emotionally disadvantaged.</w:t>
      </w:r>
    </w:p>
    <w:p w14:paraId="655884F2" w14:textId="77777777" w:rsidR="00E7763D" w:rsidRDefault="00F650E2" w:rsidP="00E7763D">
      <w:pPr>
        <w:pStyle w:val="NoSpacing"/>
        <w:numPr>
          <w:ilvl w:val="0"/>
          <w:numId w:val="14"/>
        </w:numPr>
      </w:pPr>
      <w:r w:rsidRPr="00631BA4">
        <w:rPr>
          <w:b/>
          <w:bCs/>
          <w:i/>
          <w:iCs/>
        </w:rPr>
        <w:t>Moral Principles</w:t>
      </w:r>
      <w:r w:rsidR="00631BA4" w:rsidRPr="00631BA4">
        <w:rPr>
          <w:b/>
          <w:bCs/>
          <w:i/>
          <w:iCs/>
        </w:rPr>
        <w:t>:</w:t>
      </w:r>
      <w:r w:rsidR="00631BA4">
        <w:t xml:space="preserve"> </w:t>
      </w:r>
      <w:r w:rsidR="00DB5A88">
        <w:t>In Catholic schools b</w:t>
      </w:r>
      <w:r>
        <w:t>oth through religious education and in the general life of the school, young people are prepared to serve as witnesses to moral and spiritual values in the wider world</w:t>
      </w:r>
      <w:r w:rsidR="00DB5A88">
        <w:t>.</w:t>
      </w:r>
      <w:r w:rsidR="001D390E">
        <w:rPr>
          <w:rStyle w:val="FootnoteReference"/>
        </w:rPr>
        <w:footnoteReference w:id="10"/>
      </w:r>
    </w:p>
    <w:p w14:paraId="5184C2C3" w14:textId="38717936" w:rsidR="000456D9" w:rsidRDefault="00E7763D" w:rsidP="00E7763D">
      <w:pPr>
        <w:pStyle w:val="NoSpacing"/>
        <w:numPr>
          <w:ilvl w:val="0"/>
          <w:numId w:val="14"/>
        </w:numPr>
      </w:pPr>
      <w:r w:rsidRPr="00E7763D">
        <w:rPr>
          <w:b/>
          <w:bCs/>
          <w:i/>
          <w:iCs/>
        </w:rPr>
        <w:t>Stewardship</w:t>
      </w:r>
      <w:r w:rsidRPr="00E7763D">
        <w:t>: Catholic schools promote stewardship and sustainability.</w:t>
      </w:r>
      <w:r>
        <w:t xml:space="preserve"> </w:t>
      </w:r>
      <w:r w:rsidRPr="00E7763D">
        <w:t xml:space="preserve">Catholic schools aim to nurture a love of and care for the planet on which we live and of the natural environment. </w:t>
      </w:r>
    </w:p>
    <w:p w14:paraId="7443E88D" w14:textId="52A19309" w:rsidR="00E7763D" w:rsidRPr="006754CE" w:rsidRDefault="006754CE" w:rsidP="00E7763D">
      <w:pPr>
        <w:pStyle w:val="NoSpacing"/>
        <w:ind w:left="720"/>
        <w:rPr>
          <w:b/>
          <w:bCs/>
          <w:i/>
          <w:iCs/>
        </w:rPr>
      </w:pPr>
      <w:r w:rsidRPr="006754CE">
        <w:rPr>
          <w:b/>
          <w:bCs/>
          <w:i/>
          <w:iCs/>
        </w:rPr>
        <w:t xml:space="preserve">All of us can cooperate as instruments of God for the care of creation, each according to his or her own culture, experience, </w:t>
      </w:r>
      <w:proofErr w:type="gramStart"/>
      <w:r w:rsidRPr="006754CE">
        <w:rPr>
          <w:b/>
          <w:bCs/>
          <w:i/>
          <w:iCs/>
        </w:rPr>
        <w:t>involvements</w:t>
      </w:r>
      <w:proofErr w:type="gramEnd"/>
      <w:r w:rsidRPr="006754CE">
        <w:rPr>
          <w:b/>
          <w:bCs/>
          <w:i/>
          <w:iCs/>
        </w:rPr>
        <w:t xml:space="preserve"> and talents.</w:t>
      </w:r>
      <w:r>
        <w:rPr>
          <w:rStyle w:val="FootnoteReference"/>
          <w:b/>
          <w:bCs/>
          <w:i/>
          <w:iCs/>
        </w:rPr>
        <w:footnoteReference w:id="11"/>
      </w:r>
    </w:p>
    <w:p w14:paraId="7DDD4212" w14:textId="296BEFFC" w:rsidR="00F45547" w:rsidRPr="00B21A7D" w:rsidRDefault="00F45547" w:rsidP="00B21A7D">
      <w:pPr>
        <w:spacing w:line="256" w:lineRule="auto"/>
        <w:jc w:val="both"/>
        <w:rPr>
          <w:rFonts w:eastAsiaTheme="minorEastAsia" w:cstheme="minorHAnsi"/>
        </w:rPr>
      </w:pPr>
      <w:r w:rsidRPr="00D10DE7">
        <w:rPr>
          <w:rFonts w:eastAsiaTheme="minorEastAsia" w:cstheme="minorHAnsi"/>
        </w:rPr>
        <w:t xml:space="preserve">The relationship </w:t>
      </w:r>
      <w:r>
        <w:rPr>
          <w:rFonts w:eastAsiaTheme="minorEastAsia" w:cstheme="minorHAnsi"/>
        </w:rPr>
        <w:t xml:space="preserve">between the mission of a </w:t>
      </w:r>
      <w:r w:rsidR="00197E38">
        <w:rPr>
          <w:rFonts w:eastAsiaTheme="minorEastAsia" w:cstheme="minorHAnsi"/>
        </w:rPr>
        <w:t>C</w:t>
      </w:r>
      <w:r>
        <w:rPr>
          <w:rFonts w:eastAsiaTheme="minorEastAsia" w:cstheme="minorHAnsi"/>
        </w:rPr>
        <w:t>atholic school and the aim of the W</w:t>
      </w:r>
      <w:r w:rsidR="00B21A7D">
        <w:rPr>
          <w:rFonts w:eastAsiaTheme="minorEastAsia" w:cstheme="minorHAnsi"/>
        </w:rPr>
        <w:t xml:space="preserve">elsh </w:t>
      </w:r>
      <w:r w:rsidR="0026083E">
        <w:rPr>
          <w:rFonts w:eastAsiaTheme="minorEastAsia" w:cstheme="minorHAnsi"/>
        </w:rPr>
        <w:t>G</w:t>
      </w:r>
      <w:r w:rsidR="00B21A7D">
        <w:rPr>
          <w:rFonts w:eastAsiaTheme="minorEastAsia" w:cstheme="minorHAnsi"/>
        </w:rPr>
        <w:t xml:space="preserve">overnment’s </w:t>
      </w:r>
      <w:r>
        <w:rPr>
          <w:rFonts w:eastAsiaTheme="minorEastAsia" w:cstheme="minorHAnsi"/>
        </w:rPr>
        <w:t xml:space="preserve">reforms </w:t>
      </w:r>
      <w:r w:rsidR="00B21A7D">
        <w:rPr>
          <w:rFonts w:eastAsiaTheme="minorEastAsia" w:cstheme="minorHAnsi"/>
        </w:rPr>
        <w:t xml:space="preserve">is </w:t>
      </w:r>
      <w:r w:rsidRPr="00D10DE7">
        <w:rPr>
          <w:rFonts w:eastAsiaTheme="minorEastAsia" w:cstheme="minorHAnsi"/>
        </w:rPr>
        <w:t>self-evident.</w:t>
      </w:r>
      <w:r>
        <w:rPr>
          <w:rFonts w:eastAsiaTheme="minorEastAsia" w:cstheme="minorHAnsi"/>
        </w:rPr>
        <w:t xml:space="preserve"> </w:t>
      </w:r>
      <w:r w:rsidRPr="00D10DE7">
        <w:rPr>
          <w:rFonts w:eastAsiaTheme="minorEastAsia" w:cstheme="minorHAnsi"/>
        </w:rPr>
        <w:t xml:space="preserve"> Catholic education offer</w:t>
      </w:r>
      <w:r>
        <w:rPr>
          <w:rFonts w:eastAsiaTheme="minorEastAsia" w:cstheme="minorHAnsi"/>
        </w:rPr>
        <w:t>s</w:t>
      </w:r>
      <w:r w:rsidRPr="00D10DE7">
        <w:rPr>
          <w:rFonts w:eastAsiaTheme="minorEastAsia" w:cstheme="minorHAnsi"/>
        </w:rPr>
        <w:t xml:space="preserve"> a perspective that most readily meets the needs of </w:t>
      </w:r>
      <w:r w:rsidRPr="00D10DE7">
        <w:rPr>
          <w:rFonts w:eastAsiaTheme="minorEastAsia" w:cstheme="minorHAnsi"/>
        </w:rPr>
        <w:lastRenderedPageBreak/>
        <w:t xml:space="preserve">the </w:t>
      </w:r>
      <w:r w:rsidR="000D399C">
        <w:rPr>
          <w:rFonts w:eastAsiaTheme="minorEastAsia" w:cstheme="minorHAnsi"/>
        </w:rPr>
        <w:t xml:space="preserve">learners </w:t>
      </w:r>
      <w:r w:rsidRPr="00D10DE7">
        <w:rPr>
          <w:rFonts w:eastAsiaTheme="minorEastAsia" w:cstheme="minorHAnsi"/>
        </w:rPr>
        <w:t>who have chosen to</w:t>
      </w:r>
      <w:r w:rsidR="0070454F">
        <w:rPr>
          <w:rFonts w:eastAsiaTheme="minorEastAsia" w:cstheme="minorHAnsi"/>
        </w:rPr>
        <w:t xml:space="preserve"> be educated in </w:t>
      </w:r>
      <w:r w:rsidR="00431C0E">
        <w:rPr>
          <w:rFonts w:eastAsiaTheme="minorEastAsia" w:cstheme="minorHAnsi"/>
        </w:rPr>
        <w:t xml:space="preserve">Catholic </w:t>
      </w:r>
      <w:r w:rsidR="0070454F">
        <w:rPr>
          <w:rFonts w:eastAsiaTheme="minorEastAsia" w:cstheme="minorHAnsi"/>
        </w:rPr>
        <w:t>schools</w:t>
      </w:r>
      <w:r w:rsidRPr="00D10DE7">
        <w:rPr>
          <w:rFonts w:eastAsiaTheme="minorEastAsia" w:cstheme="minorHAnsi"/>
        </w:rPr>
        <w:t>. It is a perspective that is shared with all regardless of personal experience, personal circumstances, faith</w:t>
      </w:r>
      <w:r w:rsidR="00C93B53">
        <w:rPr>
          <w:rFonts w:eastAsiaTheme="minorEastAsia" w:cstheme="minorHAnsi"/>
        </w:rPr>
        <w:t>,</w:t>
      </w:r>
      <w:r w:rsidRPr="00D10DE7">
        <w:rPr>
          <w:rFonts w:eastAsiaTheme="minorEastAsia" w:cstheme="minorHAnsi"/>
        </w:rPr>
        <w:t xml:space="preserve"> or ability. Catholic schools in Wales have a strong tradition of inclusivity.  </w:t>
      </w:r>
      <w:r w:rsidRPr="0076218F">
        <w:rPr>
          <w:rFonts w:eastAsiaTheme="minorEastAsia" w:cstheme="minorHAnsi"/>
        </w:rPr>
        <w:t>Th</w:t>
      </w:r>
      <w:r w:rsidR="0070454F">
        <w:rPr>
          <w:rFonts w:eastAsiaTheme="minorEastAsia" w:cstheme="minorHAnsi"/>
        </w:rPr>
        <w:t xml:space="preserve">e </w:t>
      </w:r>
      <w:r w:rsidRPr="0076218F">
        <w:rPr>
          <w:rFonts w:eastAsiaTheme="minorEastAsia" w:cstheme="minorHAnsi"/>
        </w:rPr>
        <w:t>Curriculum for Wales presents our educators and our schools with an exciting opportunity</w:t>
      </w:r>
      <w:r>
        <w:rPr>
          <w:rFonts w:eastAsiaTheme="minorEastAsia" w:cstheme="minorHAnsi"/>
        </w:rPr>
        <w:t xml:space="preserve"> to develop their own</w:t>
      </w:r>
      <w:r w:rsidR="00B21A7D">
        <w:rPr>
          <w:rFonts w:eastAsiaTheme="minorEastAsia" w:cstheme="minorHAnsi"/>
        </w:rPr>
        <w:t xml:space="preserve"> </w:t>
      </w:r>
      <w:r>
        <w:rPr>
          <w:rFonts w:eastAsiaTheme="minorEastAsia" w:cstheme="minorHAnsi"/>
        </w:rPr>
        <w:t>curriculum</w:t>
      </w:r>
      <w:r w:rsidR="00CC435A">
        <w:rPr>
          <w:rFonts w:eastAsiaTheme="minorEastAsia" w:cstheme="minorHAnsi"/>
        </w:rPr>
        <w:t>.</w:t>
      </w:r>
    </w:p>
    <w:p w14:paraId="490C6DA4" w14:textId="3AC61247" w:rsidR="0076218F" w:rsidRPr="00EF1EA3" w:rsidRDefault="00753169" w:rsidP="00607734">
      <w:pPr>
        <w:pStyle w:val="Heading1"/>
      </w:pPr>
      <w:bookmarkStart w:id="18" w:name="_Toc75784654"/>
      <w:r>
        <w:rPr>
          <w:rFonts w:eastAsiaTheme="minorEastAsia"/>
        </w:rPr>
        <w:t>4.1</w:t>
      </w:r>
      <w:r w:rsidR="00B21A7D">
        <w:rPr>
          <w:rFonts w:eastAsiaTheme="minorEastAsia"/>
        </w:rPr>
        <w:t xml:space="preserve"> </w:t>
      </w:r>
      <w:r>
        <w:rPr>
          <w:rFonts w:eastAsiaTheme="minorEastAsia"/>
          <w:lang w:val="en-US"/>
        </w:rPr>
        <w:t>Virtues and the Four Purposes</w:t>
      </w:r>
      <w:bookmarkEnd w:id="18"/>
    </w:p>
    <w:p w14:paraId="1F21A0F6" w14:textId="307FC8C5" w:rsidR="00F86665" w:rsidRDefault="00EE16DE" w:rsidP="00F86665">
      <w:pPr>
        <w:rPr>
          <w:rFonts w:ascii="Calibri" w:eastAsia="Calibri" w:hAnsi="Calibri" w:cs="Times New Roman"/>
          <w:i/>
          <w:iCs/>
          <w:color w:val="323E4F" w:themeColor="text2" w:themeShade="BF"/>
        </w:rPr>
      </w:pPr>
      <w:r w:rsidRPr="0059147D">
        <w:rPr>
          <w:rFonts w:ascii="Calibri" w:eastAsia="Calibri" w:hAnsi="Calibri" w:cs="Times New Roman"/>
          <w:b/>
          <w:bCs/>
          <w:i/>
          <w:iCs/>
          <w:color w:val="323E4F" w:themeColor="text2" w:themeShade="BF"/>
        </w:rPr>
        <w:t>The four purposes are the shared vision and aspiration for every child and young person. In fulfilling these, we set high expectations for all, promote individual and national well-being, tackle ignorance and misinformation, and encourage critical and civic engagement.</w:t>
      </w:r>
      <w:r w:rsidR="0059147D">
        <w:rPr>
          <w:rFonts w:ascii="Calibri" w:eastAsia="Calibri" w:hAnsi="Calibri" w:cs="Times New Roman"/>
          <w:b/>
          <w:bCs/>
          <w:i/>
          <w:iCs/>
          <w:color w:val="323E4F" w:themeColor="text2" w:themeShade="BF"/>
        </w:rPr>
        <w:t xml:space="preserve"> </w:t>
      </w:r>
      <w:r w:rsidR="009707DF">
        <w:rPr>
          <w:rStyle w:val="FootnoteReference"/>
          <w:rFonts w:ascii="Calibri" w:eastAsia="Calibri" w:hAnsi="Calibri" w:cs="Times New Roman"/>
          <w:i/>
          <w:iCs/>
          <w:color w:val="323E4F" w:themeColor="text2" w:themeShade="BF"/>
        </w:rPr>
        <w:footnoteReference w:id="12"/>
      </w:r>
    </w:p>
    <w:p w14:paraId="5E1988AB" w14:textId="77777777" w:rsidR="000650FB" w:rsidRDefault="004360B0" w:rsidP="00F86665">
      <w:pPr>
        <w:rPr>
          <w:rFonts w:eastAsia="Times New Roman"/>
          <w:lang w:eastAsia="en-GB"/>
        </w:rPr>
      </w:pPr>
      <w:r>
        <w:rPr>
          <w:lang w:val="en-US"/>
        </w:rPr>
        <w:t>Character education is a term commonly used for activities which help develop positive character strengths. These are known as virtues in a Catholic school.</w:t>
      </w:r>
      <w:r w:rsidR="00F86665" w:rsidRPr="00F86665">
        <w:rPr>
          <w:lang w:val="en-US"/>
        </w:rPr>
        <w:t xml:space="preserve"> </w:t>
      </w:r>
      <w:proofErr w:type="gramStart"/>
      <w:r w:rsidR="00F86665" w:rsidRPr="00F86665">
        <w:rPr>
          <w:lang w:val="en-US"/>
        </w:rPr>
        <w:t>Virtues</w:t>
      </w:r>
      <w:proofErr w:type="gramEnd"/>
      <w:r w:rsidR="00F86665" w:rsidRPr="00F86665">
        <w:rPr>
          <w:lang w:val="en-US"/>
        </w:rPr>
        <w:t xml:space="preserve"> education complements and facilitates the realization of the Four Purposes and the language of both need to permeate into all parts of the school.</w:t>
      </w:r>
      <w:r w:rsidR="000650FB" w:rsidRPr="00F86665">
        <w:rPr>
          <w:rFonts w:eastAsia="Times New Roman"/>
          <w:lang w:eastAsia="en-GB"/>
        </w:rPr>
        <w:t xml:space="preserve"> </w:t>
      </w:r>
      <w:r w:rsidR="00F86665" w:rsidRPr="00F86665">
        <w:rPr>
          <w:rFonts w:eastAsia="Times New Roman"/>
          <w:lang w:eastAsia="en-GB"/>
        </w:rPr>
        <w:t>The Catholic Church deﬁnes a virtue as ‘</w:t>
      </w:r>
      <w:proofErr w:type="gramStart"/>
      <w:r w:rsidR="00F86665" w:rsidRPr="00F86665">
        <w:rPr>
          <w:rFonts w:eastAsia="Times New Roman"/>
          <w:lang w:eastAsia="en-GB"/>
        </w:rPr>
        <w:t>an</w:t>
      </w:r>
      <w:proofErr w:type="gramEnd"/>
      <w:r w:rsidR="00F86665" w:rsidRPr="00F86665">
        <w:rPr>
          <w:rFonts w:eastAsia="Times New Roman"/>
          <w:lang w:eastAsia="en-GB"/>
        </w:rPr>
        <w:t xml:space="preserve"> habitual and ﬁrm disposition to do good. It allows the person not only to perform good acts but to give the best of themselves.</w:t>
      </w:r>
      <w:r w:rsidR="000650FB">
        <w:rPr>
          <w:rFonts w:eastAsia="Times New Roman"/>
          <w:lang w:eastAsia="en-GB"/>
        </w:rPr>
        <w:t>’</w:t>
      </w:r>
      <w:r w:rsidR="00F86665" w:rsidRPr="00F86665">
        <w:rPr>
          <w:rFonts w:eastAsia="Times New Roman"/>
          <w:lang w:eastAsia="en-GB"/>
        </w:rPr>
        <w:t xml:space="preserve"> </w:t>
      </w:r>
      <w:r w:rsidR="000650FB">
        <w:rPr>
          <w:rStyle w:val="FootnoteReference"/>
          <w:rFonts w:eastAsia="Times New Roman"/>
          <w:lang w:eastAsia="en-GB"/>
        </w:rPr>
        <w:footnoteReference w:id="13"/>
      </w:r>
    </w:p>
    <w:p w14:paraId="3CF5CE0A" w14:textId="52C47E2F" w:rsidR="00B63894" w:rsidRDefault="000650FB" w:rsidP="000650FB">
      <w:pPr>
        <w:jc w:val="both"/>
        <w:rPr>
          <w:lang w:val="en-US"/>
        </w:rPr>
      </w:pPr>
      <w:r w:rsidRPr="000650FB">
        <w:rPr>
          <w:lang w:val="en-US"/>
        </w:rPr>
        <w:t>The Catholic Tradition lists seven essential moral</w:t>
      </w:r>
      <w:r>
        <w:rPr>
          <w:lang w:val="en-US"/>
        </w:rPr>
        <w:t xml:space="preserve"> virtues</w:t>
      </w:r>
      <w:r w:rsidRPr="000650FB">
        <w:rPr>
          <w:lang w:val="en-US"/>
        </w:rPr>
        <w:t xml:space="preserve">, and five key </w:t>
      </w:r>
      <w:r>
        <w:rPr>
          <w:lang w:val="en-US"/>
        </w:rPr>
        <w:t>intellectual virtues</w:t>
      </w:r>
      <w:r w:rsidR="00B63894">
        <w:rPr>
          <w:lang w:val="en-US"/>
        </w:rPr>
        <w:t xml:space="preserve"> and these can be classified further:</w:t>
      </w:r>
    </w:p>
    <w:p w14:paraId="2D962C4C" w14:textId="612527EB" w:rsidR="00B63894" w:rsidRPr="00B63894" w:rsidRDefault="00B63894" w:rsidP="00B63894">
      <w:pPr>
        <w:rPr>
          <w:rFonts w:eastAsia="Times New Roman" w:cstheme="minorHAnsi"/>
          <w:lang w:eastAsia="en-GB"/>
        </w:rPr>
      </w:pPr>
      <w:r w:rsidRPr="00B63894">
        <w:rPr>
          <w:rFonts w:cstheme="minorHAnsi"/>
          <w:lang w:val="en-US"/>
        </w:rPr>
        <w:t>Cardinal virtues:</w:t>
      </w:r>
      <w:r>
        <w:rPr>
          <w:rFonts w:cstheme="minorHAnsi"/>
          <w:lang w:val="en-US"/>
        </w:rPr>
        <w:t xml:space="preserve"> </w:t>
      </w:r>
      <w:r>
        <w:rPr>
          <w:rFonts w:eastAsia="Times New Roman" w:cstheme="minorHAnsi"/>
          <w:lang w:eastAsia="en-GB"/>
        </w:rPr>
        <w:t>wisdom</w:t>
      </w:r>
      <w:r w:rsidRPr="00B63894">
        <w:rPr>
          <w:rFonts w:eastAsia="Times New Roman" w:cstheme="minorHAnsi"/>
          <w:lang w:eastAsia="en-GB"/>
        </w:rPr>
        <w:t>, temperance, justice, and fortitude</w:t>
      </w:r>
      <w:r>
        <w:rPr>
          <w:rFonts w:eastAsia="Times New Roman" w:cstheme="minorHAnsi"/>
          <w:lang w:eastAsia="en-GB"/>
        </w:rPr>
        <w:t>.</w:t>
      </w:r>
    </w:p>
    <w:p w14:paraId="752E1927" w14:textId="77777777" w:rsidR="00B63894" w:rsidRPr="00B63894" w:rsidRDefault="00B63894" w:rsidP="00B63894">
      <w:pPr>
        <w:rPr>
          <w:rFonts w:eastAsia="Times New Roman" w:cstheme="minorHAnsi"/>
          <w:lang w:eastAsia="en-GB"/>
        </w:rPr>
      </w:pPr>
      <w:r w:rsidRPr="00B63894">
        <w:rPr>
          <w:rFonts w:eastAsia="Times New Roman" w:cstheme="minorHAnsi"/>
          <w:lang w:eastAsia="en-GB"/>
        </w:rPr>
        <w:t>Theological virtues: faith, hope, and charity.</w:t>
      </w:r>
    </w:p>
    <w:p w14:paraId="622245B3" w14:textId="2898CAE5" w:rsidR="000650FB" w:rsidRPr="000650FB" w:rsidRDefault="00B63894" w:rsidP="000650FB">
      <w:pPr>
        <w:jc w:val="both"/>
        <w:rPr>
          <w:lang w:val="en-US"/>
        </w:rPr>
      </w:pPr>
      <w:r>
        <w:rPr>
          <w:lang w:val="en-US"/>
        </w:rPr>
        <w:t>I</w:t>
      </w:r>
      <w:r w:rsidR="000650FB" w:rsidRPr="000650FB">
        <w:rPr>
          <w:lang w:val="en-US"/>
        </w:rPr>
        <w:t>ntellectual</w:t>
      </w:r>
      <w:r>
        <w:rPr>
          <w:lang w:val="en-US"/>
        </w:rPr>
        <w:t xml:space="preserve"> virtues:</w:t>
      </w:r>
      <w:r w:rsidR="005B0459">
        <w:rPr>
          <w:lang w:val="en-US"/>
        </w:rPr>
        <w:t xml:space="preserve"> understanding,</w:t>
      </w:r>
      <w:r w:rsidR="000650FB" w:rsidRPr="000650FB">
        <w:rPr>
          <w:lang w:val="en-US"/>
        </w:rPr>
        <w:t xml:space="preserve"> </w:t>
      </w:r>
      <w:r>
        <w:rPr>
          <w:lang w:val="en-US"/>
        </w:rPr>
        <w:t>prudence,</w:t>
      </w:r>
      <w:r w:rsidR="005B0459">
        <w:rPr>
          <w:lang w:val="en-US"/>
        </w:rPr>
        <w:t xml:space="preserve"> </w:t>
      </w:r>
      <w:r>
        <w:rPr>
          <w:lang w:val="en-US"/>
        </w:rPr>
        <w:t>practical wisdom, scienc</w:t>
      </w:r>
      <w:r w:rsidR="005B0459">
        <w:rPr>
          <w:lang w:val="en-US"/>
        </w:rPr>
        <w:t>e</w:t>
      </w:r>
      <w:r>
        <w:rPr>
          <w:lang w:val="en-US"/>
        </w:rPr>
        <w:t>,</w:t>
      </w:r>
      <w:r w:rsidR="005B0459">
        <w:rPr>
          <w:lang w:val="en-US"/>
        </w:rPr>
        <w:t xml:space="preserve"> </w:t>
      </w:r>
      <w:r>
        <w:rPr>
          <w:lang w:val="en-US"/>
        </w:rPr>
        <w:t>art</w:t>
      </w:r>
      <w:r w:rsidR="005B0459">
        <w:rPr>
          <w:lang w:val="en-US"/>
        </w:rPr>
        <w:t>.</w:t>
      </w:r>
    </w:p>
    <w:p w14:paraId="25E9422F" w14:textId="5BB80FF3" w:rsidR="00EF1EA3" w:rsidRDefault="00EF1EA3" w:rsidP="00EF1EA3">
      <w:pPr>
        <w:pStyle w:val="Heading1"/>
        <w:rPr>
          <w:b/>
          <w:bCs/>
          <w:i/>
          <w:iCs/>
        </w:rPr>
      </w:pPr>
      <w:bookmarkStart w:id="21" w:name="_Toc75784655"/>
      <w:r>
        <w:rPr>
          <w:rFonts w:eastAsiaTheme="minorEastAsia"/>
        </w:rPr>
        <w:t>4.2 Realising the Four Purposes through the development of Virtues.</w:t>
      </w:r>
      <w:bookmarkEnd w:id="21"/>
      <w:r w:rsidRPr="00DB5A88">
        <w:rPr>
          <w:b/>
          <w:bCs/>
          <w:i/>
          <w:iCs/>
        </w:rPr>
        <w:t xml:space="preserve"> </w:t>
      </w:r>
    </w:p>
    <w:p w14:paraId="009CC032" w14:textId="2C449E36" w:rsidR="00EF1EA3" w:rsidRPr="0059147D" w:rsidRDefault="00EF1EA3" w:rsidP="00EF1EA3">
      <w:pPr>
        <w:jc w:val="both"/>
        <w:rPr>
          <w:b/>
          <w:bCs/>
          <w:i/>
          <w:iCs/>
          <w:color w:val="323E4F" w:themeColor="text2" w:themeShade="BF"/>
        </w:rPr>
      </w:pPr>
      <w:r w:rsidRPr="0059147D">
        <w:rPr>
          <w:b/>
          <w:bCs/>
          <w:i/>
          <w:iCs/>
          <w:color w:val="323E4F" w:themeColor="text2" w:themeShade="BF"/>
        </w:rPr>
        <w:t>“We all want our children to be well-educated, safe and happy.”</w:t>
      </w:r>
      <w:r w:rsidR="000B0C8E">
        <w:rPr>
          <w:rStyle w:val="FootnoteReference"/>
          <w:b/>
          <w:bCs/>
          <w:i/>
          <w:iCs/>
          <w:color w:val="323E4F" w:themeColor="text2" w:themeShade="BF"/>
        </w:rPr>
        <w:footnoteReference w:id="14"/>
      </w:r>
      <w:r w:rsidRPr="0059147D">
        <w:rPr>
          <w:b/>
          <w:bCs/>
          <w:i/>
          <w:iCs/>
          <w:color w:val="323E4F" w:themeColor="text2" w:themeShade="BF"/>
        </w:rPr>
        <w:t xml:space="preserve"> </w:t>
      </w:r>
    </w:p>
    <w:p w14:paraId="1885FDB5" w14:textId="69D4339D" w:rsidR="00EF1EA3" w:rsidRPr="0070454F" w:rsidRDefault="00EF1EA3" w:rsidP="00EF1EA3">
      <w:r w:rsidRPr="009A1562">
        <w:t xml:space="preserve">Pope Benedict posed the question to young people </w:t>
      </w:r>
      <w:r w:rsidRPr="003026CA">
        <w:rPr>
          <w:b/>
          <w:bCs/>
        </w:rPr>
        <w:t>“</w:t>
      </w:r>
      <w:r w:rsidRPr="003026CA">
        <w:rPr>
          <w:b/>
          <w:bCs/>
          <w:i/>
          <w:iCs/>
        </w:rPr>
        <w:t>What kind of a person do you want to be?”</w:t>
      </w:r>
      <w:r w:rsidRPr="009A1562">
        <w:t xml:space="preserve"> The </w:t>
      </w:r>
      <w:r w:rsidR="006448B8">
        <w:t>C</w:t>
      </w:r>
      <w:r w:rsidRPr="009A1562">
        <w:t xml:space="preserve">urriculum for Wales, through its </w:t>
      </w:r>
      <w:r w:rsidR="006448B8">
        <w:t>F</w:t>
      </w:r>
      <w:r w:rsidRPr="009A1562">
        <w:t xml:space="preserve">our </w:t>
      </w:r>
      <w:r w:rsidR="006448B8">
        <w:t>P</w:t>
      </w:r>
      <w:r w:rsidRPr="009A1562">
        <w:t xml:space="preserve">urposes, addresses a similar question, and provides its answer in terms of “All our young people will be...” </w:t>
      </w:r>
      <w:r>
        <w:t>Catholic schools c</w:t>
      </w:r>
      <w:r w:rsidRPr="00977321">
        <w:t xml:space="preserve">ultivate </w:t>
      </w:r>
      <w:r>
        <w:t xml:space="preserve">Christian </w:t>
      </w:r>
      <w:r w:rsidRPr="00977321">
        <w:t>virtues</w:t>
      </w:r>
      <w:r>
        <w:t xml:space="preserve"> (character strengths)</w:t>
      </w:r>
      <w:r w:rsidRPr="00977321">
        <w:t xml:space="preserve"> and form personal values, rooted in the Gospel of Christ, and expressed in the teachings of the Catholic Church</w:t>
      </w:r>
      <w:r>
        <w:t xml:space="preserve">. Fostering these character strengths </w:t>
      </w:r>
      <w:r w:rsidRPr="00977321">
        <w:t xml:space="preserve">will enable </w:t>
      </w:r>
      <w:r w:rsidR="009D1567">
        <w:t xml:space="preserve">learners </w:t>
      </w:r>
      <w:r w:rsidRPr="00977321">
        <w:t>to develop</w:t>
      </w:r>
      <w:r>
        <w:t xml:space="preserve">, in alignment with the </w:t>
      </w:r>
      <w:r w:rsidR="009B054A">
        <w:t>F</w:t>
      </w:r>
      <w:r>
        <w:t>our Purposes,</w:t>
      </w:r>
      <w:r w:rsidRPr="00977321">
        <w:t xml:space="preserve"> an understanding of their communal obligations, personal aspirations and their role as citizens in society</w:t>
      </w:r>
      <w:r>
        <w:t>.</w:t>
      </w:r>
    </w:p>
    <w:p w14:paraId="38DCDF46" w14:textId="1428B837" w:rsidR="00652156" w:rsidRDefault="00753169" w:rsidP="008E4311">
      <w:pPr>
        <w:pStyle w:val="Heading1"/>
        <w:rPr>
          <w:rFonts w:eastAsia="Calibri"/>
        </w:rPr>
      </w:pPr>
      <w:bookmarkStart w:id="22" w:name="_Toc75784656"/>
      <w:r>
        <w:rPr>
          <w:rFonts w:eastAsia="Calibri"/>
        </w:rPr>
        <w:t xml:space="preserve">4.3 The </w:t>
      </w:r>
      <w:r w:rsidR="001A23BB">
        <w:rPr>
          <w:rFonts w:eastAsia="Calibri"/>
        </w:rPr>
        <w:t xml:space="preserve">Catholic </w:t>
      </w:r>
      <w:r>
        <w:rPr>
          <w:rFonts w:eastAsia="Calibri"/>
        </w:rPr>
        <w:t>Pupil Profile</w:t>
      </w:r>
      <w:r w:rsidR="00EF1EA3">
        <w:rPr>
          <w:rFonts w:eastAsia="Calibri"/>
        </w:rPr>
        <w:t xml:space="preserve"> (CPP)</w:t>
      </w:r>
      <w:r>
        <w:rPr>
          <w:rFonts w:eastAsia="Calibri"/>
        </w:rPr>
        <w:t xml:space="preserve"> and the Four Purposes</w:t>
      </w:r>
      <w:bookmarkEnd w:id="22"/>
    </w:p>
    <w:p w14:paraId="692D2372" w14:textId="6556D334" w:rsidR="006A5AE0" w:rsidRPr="006A5AE0" w:rsidRDefault="006A5AE0" w:rsidP="00EA63F8">
      <w:pPr>
        <w:rPr>
          <w:i/>
          <w:iCs/>
          <w:color w:val="44546A" w:themeColor="text2"/>
        </w:rPr>
      </w:pPr>
      <w:r w:rsidRPr="006A5AE0">
        <w:rPr>
          <w:b/>
          <w:bCs/>
          <w:i/>
          <w:iCs/>
          <w:color w:val="44546A" w:themeColor="text2"/>
        </w:rPr>
        <w:t>A school’s curriculum is everything a learner experiences in pursuit of the four purposes. It is not simply what we teach, but how we teach and crucially, why we teach it.</w:t>
      </w:r>
      <w:r w:rsidRPr="006A5AE0">
        <w:rPr>
          <w:i/>
          <w:iCs/>
          <w:color w:val="44546A" w:themeColor="text2"/>
        </w:rPr>
        <w:t xml:space="preserve"> </w:t>
      </w:r>
      <w:r w:rsidR="009707DF">
        <w:rPr>
          <w:rStyle w:val="FootnoteReference"/>
          <w:i/>
          <w:iCs/>
          <w:color w:val="44546A" w:themeColor="text2"/>
        </w:rPr>
        <w:footnoteReference w:id="15"/>
      </w:r>
    </w:p>
    <w:p w14:paraId="5C170E34" w14:textId="6A49F839" w:rsidR="005B0459" w:rsidRDefault="00E53CD0" w:rsidP="003D1247">
      <w:pPr>
        <w:rPr>
          <w:noProof/>
        </w:rPr>
      </w:pPr>
      <w:r w:rsidRPr="00D10DE7">
        <w:rPr>
          <w:i/>
        </w:rPr>
        <w:t xml:space="preserve">The </w:t>
      </w:r>
      <w:r w:rsidR="001A23BB">
        <w:rPr>
          <w:i/>
        </w:rPr>
        <w:t xml:space="preserve">Catholic </w:t>
      </w:r>
      <w:r w:rsidRPr="00D10DE7">
        <w:rPr>
          <w:i/>
        </w:rPr>
        <w:t>Pupil Profile</w:t>
      </w:r>
      <w:r w:rsidR="00DA6B26">
        <w:rPr>
          <w:i/>
        </w:rPr>
        <w:t xml:space="preserve"> </w:t>
      </w:r>
      <w:r w:rsidR="00DA6B26" w:rsidRPr="00BE19E0">
        <w:rPr>
          <w:i/>
        </w:rPr>
        <w:t>(</w:t>
      </w:r>
      <w:r w:rsidR="001A23BB">
        <w:rPr>
          <w:i/>
        </w:rPr>
        <w:t>C</w:t>
      </w:r>
      <w:r w:rsidR="00DA6B26" w:rsidRPr="00BE19E0">
        <w:rPr>
          <w:i/>
        </w:rPr>
        <w:t>PP)</w:t>
      </w:r>
      <w:r w:rsidRPr="00BE19E0">
        <w:rPr>
          <w:i/>
          <w:vertAlign w:val="superscript"/>
        </w:rPr>
        <w:footnoteReference w:id="16"/>
      </w:r>
      <w:r w:rsidRPr="00BE19E0">
        <w:t xml:space="preserve">, </w:t>
      </w:r>
      <w:r w:rsidRPr="00D10DE7">
        <w:t>is a</w:t>
      </w:r>
      <w:r w:rsidR="00E80E02">
        <w:t xml:space="preserve">n example of a </w:t>
      </w:r>
      <w:r w:rsidRPr="00D10DE7">
        <w:t xml:space="preserve">character and virtues education programme originally developed by and for Jesuit Schools around the world. It seeks to answer the perennial question at the heart of the educational </w:t>
      </w:r>
      <w:r w:rsidR="00E80E02" w:rsidRPr="00D10DE7">
        <w:t>endeavo</w:t>
      </w:r>
      <w:r w:rsidR="00AA7265">
        <w:t>u</w:t>
      </w:r>
      <w:r w:rsidR="00E80E02" w:rsidRPr="00D10DE7">
        <w:t>r</w:t>
      </w:r>
      <w:r w:rsidRPr="00D10DE7">
        <w:t xml:space="preserve"> ‘What kind of person do you want to becom</w:t>
      </w:r>
      <w:r w:rsidR="009107C8">
        <w:t xml:space="preserve">e? </w:t>
      </w:r>
      <w:r w:rsidR="00136980">
        <w:rPr>
          <w:noProof/>
        </w:rPr>
        <w:lastRenderedPageBreak/>
        <w:t>The</w:t>
      </w:r>
      <w:r w:rsidR="00136980" w:rsidRPr="00EF1EA3">
        <w:rPr>
          <w:i/>
          <w:iCs/>
          <w:noProof/>
        </w:rPr>
        <w:t xml:space="preserve"> </w:t>
      </w:r>
      <w:r w:rsidR="00EF1EA3" w:rsidRPr="00EF1EA3">
        <w:rPr>
          <w:i/>
          <w:iCs/>
          <w:noProof/>
        </w:rPr>
        <w:t>C</w:t>
      </w:r>
      <w:r w:rsidR="00136980" w:rsidRPr="00EF1EA3">
        <w:rPr>
          <w:i/>
          <w:iCs/>
          <w:noProof/>
        </w:rPr>
        <w:t>PP</w:t>
      </w:r>
      <w:r w:rsidR="00136980">
        <w:rPr>
          <w:noProof/>
        </w:rPr>
        <w:t xml:space="preserve"> articulate</w:t>
      </w:r>
      <w:r w:rsidR="00C53DF1">
        <w:rPr>
          <w:noProof/>
        </w:rPr>
        <w:t>s</w:t>
      </w:r>
      <w:r w:rsidR="00136980">
        <w:rPr>
          <w:noProof/>
        </w:rPr>
        <w:t xml:space="preserve"> virtues that are  universal;  a vision of what it is to be a good person for </w:t>
      </w:r>
      <w:r w:rsidR="00E80E02">
        <w:rPr>
          <w:noProof/>
        </w:rPr>
        <w:t>learners</w:t>
      </w:r>
      <w:r w:rsidR="00136980">
        <w:rPr>
          <w:noProof/>
        </w:rPr>
        <w:t xml:space="preserve"> and staff whatever their religious belief or cultural background.</w:t>
      </w:r>
      <w:r w:rsidR="00BB35A4">
        <w:rPr>
          <w:noProof/>
        </w:rPr>
        <w:t>’</w:t>
      </w:r>
      <w:r w:rsidR="00136980">
        <w:rPr>
          <w:noProof/>
        </w:rPr>
        <w:t xml:space="preserve"> </w:t>
      </w:r>
      <w:r w:rsidR="00C449BF">
        <w:rPr>
          <w:rStyle w:val="FootnoteReference"/>
          <w:noProof/>
        </w:rPr>
        <w:footnoteReference w:id="17"/>
      </w:r>
    </w:p>
    <w:p w14:paraId="6148083C" w14:textId="77777777" w:rsidR="009D1567" w:rsidRDefault="001D77D3" w:rsidP="003D1247">
      <w:pPr>
        <w:rPr>
          <w:lang w:eastAsia="en-GB"/>
        </w:rPr>
      </w:pPr>
      <w:r>
        <w:rPr>
          <w:noProof/>
        </w:rPr>
        <w:t xml:space="preserve">The </w:t>
      </w:r>
      <w:r w:rsidR="005B0459" w:rsidRPr="005B0459">
        <w:rPr>
          <w:i/>
          <w:iCs/>
          <w:noProof/>
        </w:rPr>
        <w:t>C</w:t>
      </w:r>
      <w:r w:rsidRPr="005B0459">
        <w:rPr>
          <w:i/>
          <w:iCs/>
          <w:noProof/>
        </w:rPr>
        <w:t>PP</w:t>
      </w:r>
      <w:r>
        <w:rPr>
          <w:noProof/>
        </w:rPr>
        <w:t xml:space="preserve"> virtues are: </w:t>
      </w:r>
      <w:r w:rsidRPr="003375BF">
        <w:rPr>
          <w:rFonts w:ascii="Calibri" w:hAnsi="Calibri" w:cs="Calibri"/>
          <w:lang w:eastAsia="en-GB"/>
        </w:rPr>
        <w:t>curious and active</w:t>
      </w:r>
      <w:r>
        <w:rPr>
          <w:noProof/>
        </w:rPr>
        <w:t xml:space="preserve">, </w:t>
      </w:r>
      <w:proofErr w:type="gramStart"/>
      <w:r w:rsidRPr="003375BF">
        <w:rPr>
          <w:rFonts w:ascii="Calibri" w:hAnsi="Calibri" w:cs="Calibri"/>
          <w:lang w:eastAsia="en-GB"/>
        </w:rPr>
        <w:t>learned</w:t>
      </w:r>
      <w:proofErr w:type="gramEnd"/>
      <w:r w:rsidRPr="00683080">
        <w:rPr>
          <w:rFonts w:ascii="Calibri" w:hAnsi="Calibri" w:cs="Calibri"/>
          <w:lang w:eastAsia="en-GB"/>
        </w:rPr>
        <w:t xml:space="preserve"> </w:t>
      </w:r>
      <w:r w:rsidRPr="003375BF">
        <w:rPr>
          <w:rFonts w:ascii="Calibri" w:hAnsi="Calibri" w:cs="Calibri"/>
          <w:lang w:eastAsia="en-GB"/>
        </w:rPr>
        <w:t>and wise</w:t>
      </w:r>
      <w:r>
        <w:rPr>
          <w:rFonts w:ascii="Calibri" w:hAnsi="Calibri" w:cs="Calibri"/>
          <w:lang w:eastAsia="en-GB"/>
        </w:rPr>
        <w:t xml:space="preserve">, </w:t>
      </w:r>
      <w:r w:rsidRPr="00683080">
        <w:rPr>
          <w:rFonts w:ascii="Calibri" w:hAnsi="Calibri" w:cs="Calibri"/>
          <w:lang w:eastAsia="en-GB"/>
        </w:rPr>
        <w:t>grateful and generous</w:t>
      </w:r>
      <w:r>
        <w:rPr>
          <w:noProof/>
        </w:rPr>
        <w:t xml:space="preserve">, </w:t>
      </w:r>
      <w:r w:rsidRPr="00683080">
        <w:rPr>
          <w:rFonts w:ascii="Calibri" w:hAnsi="Calibri" w:cs="Calibri"/>
          <w:lang w:eastAsia="en-GB"/>
        </w:rPr>
        <w:t>intentional and prophetic</w:t>
      </w:r>
      <w:r>
        <w:rPr>
          <w:noProof/>
        </w:rPr>
        <w:t xml:space="preserve">, </w:t>
      </w:r>
      <w:r w:rsidRPr="00683080">
        <w:rPr>
          <w:rFonts w:ascii="Calibri" w:hAnsi="Calibri" w:cs="Calibri"/>
          <w:lang w:eastAsia="en-GB"/>
        </w:rPr>
        <w:t>eloquent and truthful</w:t>
      </w:r>
      <w:r>
        <w:rPr>
          <w:noProof/>
        </w:rPr>
        <w:t xml:space="preserve">, </w:t>
      </w:r>
      <w:r w:rsidRPr="00683080">
        <w:rPr>
          <w:lang w:eastAsia="en-GB"/>
        </w:rPr>
        <w:t>f</w:t>
      </w:r>
      <w:r>
        <w:rPr>
          <w:lang w:eastAsia="en-GB"/>
        </w:rPr>
        <w:t>aith</w:t>
      </w:r>
      <w:r w:rsidRPr="00683080">
        <w:rPr>
          <w:lang w:eastAsia="en-GB"/>
        </w:rPr>
        <w:t>-filled and hopeful</w:t>
      </w:r>
      <w:r>
        <w:rPr>
          <w:noProof/>
        </w:rPr>
        <w:t xml:space="preserve">, </w:t>
      </w:r>
      <w:r w:rsidRPr="00683080">
        <w:rPr>
          <w:lang w:eastAsia="en-GB"/>
        </w:rPr>
        <w:t>attentive and discerning</w:t>
      </w:r>
      <w:r>
        <w:rPr>
          <w:lang w:eastAsia="en-GB"/>
        </w:rPr>
        <w:t xml:space="preserve">, </w:t>
      </w:r>
      <w:r w:rsidRPr="00683080">
        <w:rPr>
          <w:lang w:eastAsia="en-GB"/>
        </w:rPr>
        <w:t>compassionate and loving</w:t>
      </w:r>
      <w:r>
        <w:rPr>
          <w:lang w:eastAsia="en-GB"/>
        </w:rPr>
        <w:t>.</w:t>
      </w:r>
      <w:r w:rsidR="005B0459">
        <w:rPr>
          <w:lang w:eastAsia="en-GB"/>
        </w:rPr>
        <w:t xml:space="preserve"> </w:t>
      </w:r>
    </w:p>
    <w:p w14:paraId="2019D500" w14:textId="045C3ACA" w:rsidR="00E53CD0" w:rsidRPr="00394FC6" w:rsidRDefault="009107C8" w:rsidP="003D1247">
      <w:pPr>
        <w:rPr>
          <w:noProof/>
        </w:rPr>
      </w:pPr>
      <w:r>
        <w:t xml:space="preserve">The Four Purposes </w:t>
      </w:r>
      <w:r w:rsidR="003375BF">
        <w:t xml:space="preserve">can be </w:t>
      </w:r>
      <w:r w:rsidR="00E53CD0" w:rsidRPr="00D10DE7">
        <w:t xml:space="preserve">paralleled </w:t>
      </w:r>
      <w:r w:rsidR="00E53CD0">
        <w:t xml:space="preserve">with the virtues </w:t>
      </w:r>
      <w:r w:rsidR="00D31700">
        <w:t>in the</w:t>
      </w:r>
      <w:r w:rsidR="00E53CD0" w:rsidRPr="00D10DE7">
        <w:rPr>
          <w:i/>
        </w:rPr>
        <w:t xml:space="preserve"> </w:t>
      </w:r>
      <w:r w:rsidR="00EF1EA3">
        <w:rPr>
          <w:i/>
        </w:rPr>
        <w:t>C</w:t>
      </w:r>
      <w:r w:rsidR="00D31700">
        <w:rPr>
          <w:i/>
        </w:rPr>
        <w:t>P</w:t>
      </w:r>
      <w:r w:rsidR="00DD2F1A">
        <w:rPr>
          <w:rFonts w:eastAsia="Calibri" w:cstheme="minorHAnsi"/>
          <w:i/>
        </w:rPr>
        <w:t>P</w:t>
      </w:r>
      <w:r w:rsidR="000B0C8E">
        <w:rPr>
          <w:rFonts w:eastAsia="Calibri" w:cstheme="minorHAnsi"/>
          <w:i/>
        </w:rPr>
        <w:t xml:space="preserve"> (appendix 1)</w:t>
      </w:r>
      <w:r w:rsidR="000B0C8E">
        <w:rPr>
          <w:rStyle w:val="FootnoteReference"/>
          <w:rFonts w:eastAsia="Calibri" w:cstheme="minorHAnsi"/>
          <w:i/>
        </w:rPr>
        <w:footnoteReference w:id="18"/>
      </w:r>
      <w:r w:rsidR="00E53CD0" w:rsidRPr="00D10DE7">
        <w:rPr>
          <w:i/>
        </w:rPr>
        <w:t xml:space="preserve">, </w:t>
      </w:r>
      <w:r w:rsidR="00E53CD0" w:rsidRPr="00D10DE7">
        <w:t xml:space="preserve">to </w:t>
      </w:r>
      <w:r>
        <w:t xml:space="preserve">illustrate </w:t>
      </w:r>
      <w:r w:rsidR="00136980">
        <w:t xml:space="preserve">one way </w:t>
      </w:r>
      <w:r w:rsidR="00E53CD0">
        <w:t xml:space="preserve">the </w:t>
      </w:r>
      <w:r w:rsidR="00E53CD0" w:rsidRPr="00D10DE7">
        <w:t xml:space="preserve">new curriculum </w:t>
      </w:r>
      <w:r w:rsidR="00E53CD0">
        <w:t xml:space="preserve">can be realised </w:t>
      </w:r>
      <w:r w:rsidR="00E53CD0" w:rsidRPr="00D10DE7">
        <w:t>in Catholic Schools in Wales, support</w:t>
      </w:r>
      <w:r w:rsidR="00E53CD0">
        <w:t>ing</w:t>
      </w:r>
      <w:r w:rsidR="00E53CD0" w:rsidRPr="00D10DE7">
        <w:t xml:space="preserve"> children and young people to become:</w:t>
      </w:r>
    </w:p>
    <w:p w14:paraId="1A0D256A" w14:textId="77777777" w:rsidR="00E53CD0" w:rsidRPr="0059147D" w:rsidRDefault="00E53CD0" w:rsidP="003D1247">
      <w:r w:rsidRPr="00B21A7D">
        <w:rPr>
          <w:color w:val="44546A" w:themeColor="text2"/>
        </w:rPr>
        <w:t xml:space="preserve">• </w:t>
      </w:r>
      <w:r w:rsidRPr="0059147D">
        <w:t xml:space="preserve">ambitious, capable learners </w:t>
      </w:r>
    </w:p>
    <w:p w14:paraId="056100C5" w14:textId="77777777" w:rsidR="00E53CD0" w:rsidRPr="0059147D" w:rsidRDefault="00E53CD0" w:rsidP="003D1247">
      <w:r w:rsidRPr="0059147D">
        <w:t xml:space="preserve">• enterprising, creative contributors </w:t>
      </w:r>
    </w:p>
    <w:p w14:paraId="75672DF3" w14:textId="77777777" w:rsidR="00E53CD0" w:rsidRPr="0059147D" w:rsidRDefault="00E53CD0" w:rsidP="003D1247">
      <w:r w:rsidRPr="0059147D">
        <w:t xml:space="preserve">• ethical, informed citizens </w:t>
      </w:r>
    </w:p>
    <w:p w14:paraId="25D36716" w14:textId="583E92DF" w:rsidR="003375BF" w:rsidRDefault="00E53CD0" w:rsidP="003D1247">
      <w:r w:rsidRPr="0059147D">
        <w:t>• healthy, confident individuals</w:t>
      </w:r>
      <w:r w:rsidR="00C335AC">
        <w:rPr>
          <w:rStyle w:val="FootnoteReference"/>
          <w:b/>
          <w:bCs/>
          <w:color w:val="323E4F" w:themeColor="text2" w:themeShade="BF"/>
        </w:rPr>
        <w:footnoteReference w:id="19"/>
      </w:r>
    </w:p>
    <w:p w14:paraId="73956CF8" w14:textId="77777777" w:rsidR="00E80E02" w:rsidRPr="005B0459" w:rsidRDefault="00E80E02" w:rsidP="005B0459">
      <w:pPr>
        <w:pStyle w:val="NoSpacing"/>
      </w:pPr>
    </w:p>
    <w:p w14:paraId="7E0A6CB6" w14:textId="23258B2F" w:rsidR="00026B0F" w:rsidRPr="00DD2F1A" w:rsidRDefault="00607734" w:rsidP="00DD2F1A">
      <w:pPr>
        <w:rPr>
          <w:lang w:eastAsia="en-GB"/>
        </w:rPr>
      </w:pPr>
      <w:r>
        <w:rPr>
          <w:lang w:eastAsia="en-GB"/>
        </w:rPr>
        <w:t xml:space="preserve">The </w:t>
      </w:r>
      <w:r w:rsidR="00095CE4">
        <w:rPr>
          <w:lang w:eastAsia="en-GB"/>
        </w:rPr>
        <w:t xml:space="preserve">table </w:t>
      </w:r>
      <w:r w:rsidR="00DD2F1A">
        <w:rPr>
          <w:lang w:eastAsia="en-GB"/>
        </w:rPr>
        <w:t xml:space="preserve">in appendix </w:t>
      </w:r>
      <w:r w:rsidR="000B0C8E">
        <w:rPr>
          <w:lang w:eastAsia="en-GB"/>
        </w:rPr>
        <w:t>2</w:t>
      </w:r>
      <w:r w:rsidR="00DD2F1A">
        <w:rPr>
          <w:rStyle w:val="FootnoteReference"/>
          <w:lang w:eastAsia="en-GB"/>
        </w:rPr>
        <w:footnoteReference w:id="20"/>
      </w:r>
      <w:r>
        <w:rPr>
          <w:lang w:eastAsia="en-GB"/>
        </w:rPr>
        <w:t>models</w:t>
      </w:r>
      <w:r w:rsidR="00095CE4">
        <w:rPr>
          <w:lang w:eastAsia="en-GB"/>
        </w:rPr>
        <w:t xml:space="preserve"> how </w:t>
      </w:r>
      <w:r>
        <w:rPr>
          <w:lang w:eastAsia="en-GB"/>
        </w:rPr>
        <w:t xml:space="preserve">the relationship between the Four Purposes, virtues and the </w:t>
      </w:r>
      <w:r w:rsidR="00095CE4">
        <w:rPr>
          <w:lang w:eastAsia="en-GB"/>
        </w:rPr>
        <w:t>CPP may be explored in Catholic schools</w:t>
      </w:r>
      <w:r w:rsidR="00DD2F1A">
        <w:rPr>
          <w:lang w:eastAsia="en-GB"/>
        </w:rPr>
        <w:t>.</w:t>
      </w:r>
      <w:bookmarkStart w:id="25" w:name="_Toc66197139"/>
    </w:p>
    <w:p w14:paraId="12475982" w14:textId="29CA5770" w:rsidR="001D568C" w:rsidRPr="001D568C" w:rsidRDefault="0076218F" w:rsidP="001D568C">
      <w:pPr>
        <w:pStyle w:val="Heading1"/>
      </w:pPr>
      <w:bookmarkStart w:id="26" w:name="_Toc75784657"/>
      <w:r w:rsidRPr="00026B0F">
        <w:t>5.Your curriculum design</w:t>
      </w:r>
      <w:bookmarkEnd w:id="25"/>
      <w:bookmarkEnd w:id="26"/>
    </w:p>
    <w:p w14:paraId="71764ABA" w14:textId="52891BF5" w:rsidR="001D568C" w:rsidRPr="001D568C" w:rsidRDefault="001D568C" w:rsidP="001D568C">
      <w:pPr>
        <w:rPr>
          <w:b/>
          <w:bCs/>
          <w:i/>
          <w:iCs/>
          <w:color w:val="323E4F" w:themeColor="text2" w:themeShade="BF"/>
        </w:rPr>
      </w:pPr>
      <w:r w:rsidRPr="001D568C">
        <w:rPr>
          <w:b/>
          <w:bCs/>
          <w:i/>
          <w:iCs/>
          <w:color w:val="323E4F" w:themeColor="text2" w:themeShade="BF"/>
        </w:rPr>
        <w:t>A school’s curriculum is everything a learner experiences in pursuit of the four purposes. It is not simply what we teach, but how we teach and crucially, why we teach it.</w:t>
      </w:r>
      <w:r>
        <w:rPr>
          <w:rStyle w:val="FootnoteReference"/>
          <w:b/>
          <w:bCs/>
          <w:i/>
          <w:iCs/>
          <w:color w:val="323E4F" w:themeColor="text2" w:themeShade="BF"/>
        </w:rPr>
        <w:footnoteReference w:id="21"/>
      </w:r>
    </w:p>
    <w:p w14:paraId="10308A83" w14:textId="1C952325" w:rsidR="00551BB8" w:rsidRPr="00551BB8" w:rsidRDefault="00551BB8" w:rsidP="00551BB8">
      <w:r>
        <w:t xml:space="preserve">The governing body of a Catholic maintained school is responsible for policy relating to the whole curriculum, including religious education. This ensures that the curriculum of the school, including all the subjects in the </w:t>
      </w:r>
      <w:r w:rsidR="0050088F">
        <w:t>C</w:t>
      </w:r>
      <w:r>
        <w:t xml:space="preserve">urriculum for </w:t>
      </w:r>
      <w:r w:rsidR="003D1247">
        <w:t>Wales,</w:t>
      </w:r>
      <w:r>
        <w:t xml:space="preserve"> is taught in the light of the Gospel values and actively promotes the spiritual and moral development of the learners. Foundation governors have special responsibility for the religious education curriculum and have a duty to ensure that it is taught in accordance with the Curriculum Directory and the bishop’s policy.</w:t>
      </w:r>
      <w:r w:rsidR="0050088F">
        <w:rPr>
          <w:rStyle w:val="FootnoteReference"/>
        </w:rPr>
        <w:footnoteReference w:id="22"/>
      </w:r>
    </w:p>
    <w:p w14:paraId="48DC7187" w14:textId="7A34E57A" w:rsidR="00D10DE7" w:rsidRDefault="00026B0F" w:rsidP="00026B0F">
      <w:pPr>
        <w:pStyle w:val="Heading1"/>
      </w:pPr>
      <w:bookmarkStart w:id="27" w:name="_Toc75784658"/>
      <w:r>
        <w:t xml:space="preserve">5.1 </w:t>
      </w:r>
      <w:r w:rsidR="00753169" w:rsidRPr="00FD4043">
        <w:t>A</w:t>
      </w:r>
      <w:r w:rsidR="005D7F41">
        <w:t xml:space="preserve">reas of </w:t>
      </w:r>
      <w:r w:rsidR="00753169" w:rsidRPr="00FD4043">
        <w:t>L</w:t>
      </w:r>
      <w:r w:rsidR="005D7F41">
        <w:t xml:space="preserve">earning and </w:t>
      </w:r>
      <w:r w:rsidR="00753169" w:rsidRPr="00FD4043">
        <w:t>E</w:t>
      </w:r>
      <w:r w:rsidR="005D7F41">
        <w:t>xperience</w:t>
      </w:r>
      <w:r w:rsidR="00617133">
        <w:t xml:space="preserve"> </w:t>
      </w:r>
      <w:r w:rsidR="005D7F41" w:rsidRPr="00BE19E0">
        <w:rPr>
          <w:i/>
          <w:iCs/>
        </w:rPr>
        <w:t>(A</w:t>
      </w:r>
      <w:r w:rsidR="0021781A" w:rsidRPr="00BE19E0">
        <w:rPr>
          <w:i/>
          <w:iCs/>
        </w:rPr>
        <w:t>o</w:t>
      </w:r>
      <w:r w:rsidR="005D7F41" w:rsidRPr="00BE19E0">
        <w:rPr>
          <w:i/>
          <w:iCs/>
        </w:rPr>
        <w:t>LEs)</w:t>
      </w:r>
      <w:bookmarkEnd w:id="27"/>
    </w:p>
    <w:p w14:paraId="268675D6" w14:textId="73911A24" w:rsidR="0059147D" w:rsidRPr="0059147D" w:rsidRDefault="004A1248" w:rsidP="0059147D">
      <w:r w:rsidRPr="0059147D">
        <w:rPr>
          <w:rFonts w:eastAsiaTheme="minorEastAsia" w:cstheme="minorHAnsi"/>
          <w:b/>
          <w:bCs/>
          <w:i/>
          <w:iCs/>
          <w:color w:val="323E4F" w:themeColor="text2" w:themeShade="BF"/>
        </w:rPr>
        <w:t>Curriculum development should be at the heart of practitioner, school and national efforts which seek to raise standards for all, tackle the attainment gap, and ensure an education system that is a source of national pride and enjoys public confidence</w:t>
      </w:r>
      <w:r w:rsidRPr="0059147D">
        <w:rPr>
          <w:rFonts w:eastAsiaTheme="minorEastAsia" w:cstheme="minorHAnsi"/>
          <w:b/>
          <w:bCs/>
          <w:i/>
          <w:iCs/>
        </w:rPr>
        <w:t>.</w:t>
      </w:r>
      <w:r w:rsidR="009573B9" w:rsidRPr="00EF1EA3">
        <w:rPr>
          <w:rFonts w:eastAsiaTheme="minorEastAsia" w:cstheme="minorHAnsi"/>
          <w:b/>
          <w:bCs/>
          <w:i/>
          <w:iCs/>
          <w:color w:val="44546A" w:themeColor="text2"/>
        </w:rPr>
        <w:t xml:space="preserve"> </w:t>
      </w:r>
      <w:r w:rsidR="009707DF">
        <w:rPr>
          <w:rStyle w:val="FootnoteReference"/>
          <w:rFonts w:eastAsiaTheme="minorEastAsia" w:cstheme="minorHAnsi"/>
          <w:i/>
          <w:iCs/>
          <w:color w:val="323E4F" w:themeColor="text2" w:themeShade="BF"/>
        </w:rPr>
        <w:footnoteReference w:id="23"/>
      </w:r>
    </w:p>
    <w:p w14:paraId="7F908484" w14:textId="132ACC34" w:rsidR="00D10DE7" w:rsidRPr="00D24129" w:rsidRDefault="0059147D" w:rsidP="00D24129">
      <w:pPr>
        <w:spacing w:after="0"/>
        <w:rPr>
          <w:rFonts w:ascii="Palatino Linotype" w:eastAsia="Calibri" w:hAnsi="Palatino Linotype" w:cs="Calibri"/>
          <w:sz w:val="24"/>
          <w:szCs w:val="24"/>
        </w:rPr>
      </w:pPr>
      <w:r w:rsidRPr="00EF312E">
        <w:rPr>
          <w:rFonts w:eastAsia="Calibri" w:cstheme="minorHAnsi"/>
        </w:rPr>
        <w:t>The</w:t>
      </w:r>
      <w:r w:rsidR="0021781A">
        <w:rPr>
          <w:rFonts w:eastAsia="Calibri" w:cstheme="minorHAnsi"/>
        </w:rPr>
        <w:t xml:space="preserve"> six</w:t>
      </w:r>
      <w:r w:rsidRPr="00EF312E">
        <w:rPr>
          <w:rFonts w:eastAsia="Calibri" w:cstheme="minorHAnsi"/>
        </w:rPr>
        <w:t xml:space="preserve"> AoLEs </w:t>
      </w:r>
      <w:r w:rsidR="00EF312E">
        <w:rPr>
          <w:rFonts w:eastAsia="Calibri" w:cstheme="minorHAnsi"/>
        </w:rPr>
        <w:t xml:space="preserve">in the </w:t>
      </w:r>
      <w:r w:rsidR="00EF312E" w:rsidRPr="00BE19E0">
        <w:rPr>
          <w:rFonts w:eastAsia="Calibri" w:cstheme="minorHAnsi"/>
          <w:i/>
          <w:iCs/>
        </w:rPr>
        <w:t xml:space="preserve">Curriculum </w:t>
      </w:r>
      <w:r w:rsidR="00A04B12">
        <w:rPr>
          <w:rFonts w:eastAsia="Calibri" w:cstheme="minorHAnsi"/>
          <w:i/>
          <w:iCs/>
        </w:rPr>
        <w:t>for Wales guidance</w:t>
      </w:r>
      <w:r w:rsidR="00EF312E">
        <w:rPr>
          <w:rFonts w:eastAsia="Calibri" w:cstheme="minorHAnsi"/>
        </w:rPr>
        <w:t xml:space="preserve"> </w:t>
      </w:r>
      <w:r w:rsidRPr="00EF312E">
        <w:rPr>
          <w:rFonts w:eastAsia="Calibri" w:cstheme="minorHAnsi"/>
        </w:rPr>
        <w:t xml:space="preserve">are </w:t>
      </w:r>
      <w:r w:rsidR="00BE19E0">
        <w:rPr>
          <w:rFonts w:eastAsia="Calibri" w:cstheme="minorHAnsi"/>
        </w:rPr>
        <w:t xml:space="preserve">the framework for our curriculum design. </w:t>
      </w:r>
      <w:r w:rsidR="0016546A">
        <w:rPr>
          <w:rFonts w:eastAsia="Calibri" w:cstheme="minorHAnsi"/>
        </w:rPr>
        <w:t>The additional guidance in this section</w:t>
      </w:r>
      <w:r w:rsidR="00FD55ED" w:rsidRPr="00FD55ED">
        <w:rPr>
          <w:rFonts w:eastAsia="Calibri" w:cstheme="minorHAnsi"/>
          <w:color w:val="FF0000"/>
        </w:rPr>
        <w:t xml:space="preserve"> </w:t>
      </w:r>
      <w:r w:rsidR="00FD55ED" w:rsidRPr="00FD55ED">
        <w:rPr>
          <w:rFonts w:eastAsia="Calibri" w:cstheme="minorHAnsi"/>
        </w:rPr>
        <w:t>does not duplicate Curriculum for Wales guidance but</w:t>
      </w:r>
      <w:r w:rsidR="0016546A" w:rsidRPr="00FD55ED">
        <w:rPr>
          <w:rFonts w:eastAsia="Calibri" w:cstheme="minorHAnsi"/>
        </w:rPr>
        <w:t xml:space="preserve"> </w:t>
      </w:r>
      <w:r w:rsidR="0016546A">
        <w:rPr>
          <w:rFonts w:eastAsia="Calibri" w:cstheme="minorHAnsi"/>
        </w:rPr>
        <w:t xml:space="preserve">will help </w:t>
      </w:r>
      <w:r w:rsidR="0021781A">
        <w:rPr>
          <w:rFonts w:eastAsia="Calibri" w:cstheme="minorHAnsi"/>
        </w:rPr>
        <w:t xml:space="preserve">those </w:t>
      </w:r>
      <w:r w:rsidR="0016546A">
        <w:rPr>
          <w:rFonts w:eastAsia="Calibri" w:cstheme="minorHAnsi"/>
        </w:rPr>
        <w:t>involved</w:t>
      </w:r>
      <w:r w:rsidR="0021781A">
        <w:rPr>
          <w:rFonts w:eastAsia="Calibri" w:cstheme="minorHAnsi"/>
        </w:rPr>
        <w:t>,</w:t>
      </w:r>
      <w:r w:rsidR="0016546A">
        <w:rPr>
          <w:rFonts w:eastAsia="Calibri" w:cstheme="minorHAnsi"/>
        </w:rPr>
        <w:t xml:space="preserve"> design </w:t>
      </w:r>
      <w:r w:rsidR="00470D5C">
        <w:rPr>
          <w:rFonts w:eastAsia="Calibri" w:cstheme="minorHAnsi"/>
        </w:rPr>
        <w:t>an innovativ</w:t>
      </w:r>
      <w:r w:rsidR="0021781A">
        <w:rPr>
          <w:rFonts w:eastAsia="Calibri" w:cstheme="minorHAnsi"/>
        </w:rPr>
        <w:t xml:space="preserve">e, ambitious curriculum </w:t>
      </w:r>
      <w:r w:rsidRPr="00EF312E">
        <w:rPr>
          <w:rFonts w:eastAsia="Calibri" w:cstheme="minorHAnsi"/>
        </w:rPr>
        <w:t>rooted in</w:t>
      </w:r>
      <w:r w:rsidR="0021781A">
        <w:rPr>
          <w:rFonts w:eastAsia="Calibri" w:cstheme="minorHAnsi"/>
        </w:rPr>
        <w:t xml:space="preserve"> </w:t>
      </w:r>
      <w:r w:rsidRPr="00EF312E">
        <w:rPr>
          <w:rFonts w:eastAsia="Calibri" w:cstheme="minorHAnsi"/>
        </w:rPr>
        <w:t>the vision for Catholic</w:t>
      </w:r>
      <w:r w:rsidR="0016546A">
        <w:rPr>
          <w:rFonts w:eastAsia="Calibri" w:cstheme="minorHAnsi"/>
        </w:rPr>
        <w:t xml:space="preserve"> education</w:t>
      </w:r>
      <w:r w:rsidR="0021781A">
        <w:rPr>
          <w:rFonts w:eastAsia="Calibri" w:cstheme="minorHAnsi"/>
        </w:rPr>
        <w:t>.</w:t>
      </w:r>
    </w:p>
    <w:p w14:paraId="1D10364E" w14:textId="495E2F93" w:rsidR="00753169" w:rsidRPr="003B674D" w:rsidRDefault="00D24129" w:rsidP="00026B0F">
      <w:pPr>
        <w:pStyle w:val="Heading1"/>
      </w:pPr>
      <w:bookmarkStart w:id="29" w:name="_Toc75784659"/>
      <w:r w:rsidRPr="00D24129">
        <w:lastRenderedPageBreak/>
        <w:t>5.1</w:t>
      </w:r>
      <w:r w:rsidR="00026B0F">
        <w:t>.2</w:t>
      </w:r>
      <w:r w:rsidRPr="00D24129">
        <w:t xml:space="preserve"> </w:t>
      </w:r>
      <w:r w:rsidR="00753169" w:rsidRPr="00D24129">
        <w:t>Health and wellbeing</w:t>
      </w:r>
      <w:bookmarkEnd w:id="29"/>
    </w:p>
    <w:p w14:paraId="18B31570" w14:textId="14495ED9" w:rsidR="00550F6B" w:rsidRPr="00550F6B" w:rsidRDefault="00550F6B" w:rsidP="00753169">
      <w:pPr>
        <w:rPr>
          <w:rFonts w:cstheme="minorHAnsi"/>
          <w:i/>
          <w:iCs/>
          <w:color w:val="323E4F" w:themeColor="text2" w:themeShade="BF"/>
        </w:rPr>
      </w:pPr>
      <w:r w:rsidRPr="00550F6B">
        <w:rPr>
          <w:rFonts w:cstheme="minorHAnsi"/>
          <w:b/>
          <w:bCs/>
          <w:i/>
          <w:iCs/>
          <w:color w:val="323E4F" w:themeColor="text2" w:themeShade="BF"/>
        </w:rPr>
        <w:t>The Health and Well-being Area of Learning and Experience (Area) provides a holistic structure for understanding health and well-being. It is concerned with developing the capacity of learners to navigate life's opportunities and challenge</w:t>
      </w:r>
      <w:r w:rsidRPr="00550F6B">
        <w:rPr>
          <w:rFonts w:cstheme="minorHAnsi"/>
          <w:i/>
          <w:iCs/>
          <w:color w:val="323E4F" w:themeColor="text2" w:themeShade="BF"/>
        </w:rPr>
        <w:t>.</w:t>
      </w:r>
      <w:r w:rsidR="00B81417">
        <w:rPr>
          <w:rFonts w:cstheme="minorHAnsi"/>
          <w:i/>
          <w:iCs/>
          <w:color w:val="323E4F" w:themeColor="text2" w:themeShade="BF"/>
        </w:rPr>
        <w:t xml:space="preserve"> </w:t>
      </w:r>
      <w:r>
        <w:rPr>
          <w:rStyle w:val="FootnoteReference"/>
          <w:rFonts w:cstheme="minorHAnsi"/>
          <w:i/>
          <w:iCs/>
          <w:color w:val="323E4F" w:themeColor="text2" w:themeShade="BF"/>
        </w:rPr>
        <w:footnoteReference w:id="24"/>
      </w:r>
    </w:p>
    <w:p w14:paraId="6B0F2148" w14:textId="215783EC" w:rsidR="00F34B96" w:rsidRPr="00B2469B" w:rsidRDefault="00F34B96" w:rsidP="003D1247">
      <w:r w:rsidRPr="00B2469B">
        <w:t xml:space="preserve">In a Catholic school, the Health and Wellbeing Area of Learning and Experience, is founded on the understanding that all people are called to be ‘beloved children of </w:t>
      </w:r>
      <w:r w:rsidR="003D1247" w:rsidRPr="00B2469B">
        <w:t>God</w:t>
      </w:r>
      <w:r w:rsidR="003D1247">
        <w:t>’. E</w:t>
      </w:r>
      <w:r w:rsidR="003D1247" w:rsidRPr="00B2469B">
        <w:t>nabling</w:t>
      </w:r>
      <w:r w:rsidR="00C80676">
        <w:t xml:space="preserve"> l</w:t>
      </w:r>
      <w:r w:rsidRPr="00B2469B">
        <w:t xml:space="preserve">earners </w:t>
      </w:r>
      <w:r w:rsidR="0062707C" w:rsidRPr="00B2469B">
        <w:t xml:space="preserve">to </w:t>
      </w:r>
      <w:r w:rsidRPr="00B2469B">
        <w:t xml:space="preserve">understand and appreciate their God-given nature encourages them to grow and flourish both in goodness and wholeness of body, </w:t>
      </w:r>
      <w:proofErr w:type="gramStart"/>
      <w:r w:rsidRPr="00B2469B">
        <w:t>spirit</w:t>
      </w:r>
      <w:proofErr w:type="gramEnd"/>
      <w:r w:rsidRPr="00B2469B">
        <w:t xml:space="preserve"> and mind.  This means developing an active and healthy body, recognising how they feel and understanding that how they respond to their life-experiences and decisions that they make, shapes who they are to become. Through the study of virtues, learners in Catholic schools, will grow in character strengths</w:t>
      </w:r>
      <w:r w:rsidR="002F7BFB" w:rsidRPr="00B2469B">
        <w:t xml:space="preserve"> </w:t>
      </w:r>
      <w:r w:rsidRPr="00B2469B">
        <w:t xml:space="preserve">nourishing their spiritual, intellectual, social, </w:t>
      </w:r>
      <w:proofErr w:type="gramStart"/>
      <w:r w:rsidRPr="00B2469B">
        <w:t>emotional</w:t>
      </w:r>
      <w:proofErr w:type="gramEnd"/>
      <w:r w:rsidRPr="00B2469B">
        <w:t xml:space="preserve"> and physical well-being</w:t>
      </w:r>
      <w:r w:rsidR="002F7BFB" w:rsidRPr="00B2469B">
        <w:t>.</w:t>
      </w:r>
      <w:r w:rsidRPr="00B2469B">
        <w:t xml:space="preserve"> </w:t>
      </w:r>
    </w:p>
    <w:p w14:paraId="23623442" w14:textId="2A7A18AD" w:rsidR="00F34B96" w:rsidRPr="00B2469B" w:rsidRDefault="00F34B96" w:rsidP="003D1247">
      <w:r w:rsidRPr="00B2469B">
        <w:t xml:space="preserve">Through the study of relationships, learners in Catholic schools will consider their relationship with a God who loves them and their relationship with others whom they should love as themselves. They will also consider their relationship with the world and an understanding of how they are stewards of creation, entrusted by God to care for humanity and nature. </w:t>
      </w:r>
      <w:r w:rsidR="002F7BFB" w:rsidRPr="00B2469B">
        <w:t xml:space="preserve">Learners will </w:t>
      </w:r>
      <w:r w:rsidRPr="00B2469B">
        <w:t>explore the teaching of the Catholic Church on the importance of loving, life-affirming and life-giving personal and sexual relationships</w:t>
      </w:r>
      <w:r w:rsidR="002F7BFB" w:rsidRPr="00B2469B">
        <w:t xml:space="preserve">. </w:t>
      </w:r>
      <w:r w:rsidR="00753169" w:rsidRPr="00B2469B">
        <w:t xml:space="preserve">Understanding that </w:t>
      </w:r>
      <w:r w:rsidR="006F52EB" w:rsidRPr="00B2469B">
        <w:t xml:space="preserve">an </w:t>
      </w:r>
      <w:r w:rsidR="00753169" w:rsidRPr="00B2469B">
        <w:t>individual</w:t>
      </w:r>
      <w:r w:rsidR="006F52EB" w:rsidRPr="00B2469B">
        <w:t>’s</w:t>
      </w:r>
      <w:r w:rsidR="00753169" w:rsidRPr="00B2469B">
        <w:t xml:space="preserve"> rights and responsibilit</w:t>
      </w:r>
      <w:r w:rsidR="006F52EB" w:rsidRPr="00B2469B">
        <w:t>ies</w:t>
      </w:r>
      <w:r w:rsidR="00753169" w:rsidRPr="00B2469B">
        <w:t xml:space="preserve"> are inextricably linked to the rights of all other</w:t>
      </w:r>
      <w:r w:rsidR="006F52EB" w:rsidRPr="00B2469B">
        <w:t>s</w:t>
      </w:r>
      <w:r w:rsidR="00CC4257" w:rsidRPr="00B2469B">
        <w:t>,</w:t>
      </w:r>
      <w:r w:rsidR="00753169" w:rsidRPr="00B2469B">
        <w:t xml:space="preserve"> is demonstrated through respect, mutual </w:t>
      </w:r>
      <w:proofErr w:type="gramStart"/>
      <w:r w:rsidR="00753169" w:rsidRPr="00B2469B">
        <w:t>understanding</w:t>
      </w:r>
      <w:proofErr w:type="gramEnd"/>
      <w:r w:rsidR="00753169" w:rsidRPr="00B2469B">
        <w:t xml:space="preserve"> and love</w:t>
      </w:r>
      <w:r w:rsidR="002F7BFB" w:rsidRPr="00B2469B">
        <w:t>.</w:t>
      </w:r>
      <w:r w:rsidR="00753169" w:rsidRPr="00B2469B">
        <w:t xml:space="preserve"> </w:t>
      </w:r>
    </w:p>
    <w:p w14:paraId="538519B3" w14:textId="6396997B" w:rsidR="00753169" w:rsidRPr="00D24129" w:rsidRDefault="00D24129" w:rsidP="00026B0F">
      <w:pPr>
        <w:pStyle w:val="Heading1"/>
      </w:pPr>
      <w:bookmarkStart w:id="31" w:name="_Toc75784660"/>
      <w:r w:rsidRPr="00D24129">
        <w:t>5</w:t>
      </w:r>
      <w:r w:rsidR="00026B0F">
        <w:t>.1.3</w:t>
      </w:r>
      <w:r w:rsidRPr="00D24129">
        <w:t xml:space="preserve"> </w:t>
      </w:r>
      <w:r w:rsidR="00753169" w:rsidRPr="00D24129">
        <w:t>Languages, literacy, and communication</w:t>
      </w:r>
      <w:bookmarkEnd w:id="31"/>
      <w:r w:rsidR="00753169" w:rsidRPr="00D24129">
        <w:t xml:space="preserve"> </w:t>
      </w:r>
    </w:p>
    <w:p w14:paraId="0B1C4155" w14:textId="77777777" w:rsidR="00CC3A5E" w:rsidRDefault="0075250E" w:rsidP="00753169">
      <w:pPr>
        <w:rPr>
          <w:b/>
          <w:bCs/>
          <w:i/>
          <w:iCs/>
          <w:color w:val="323E4F" w:themeColor="text2" w:themeShade="BF"/>
        </w:rPr>
      </w:pPr>
      <w:r w:rsidRPr="0075250E">
        <w:rPr>
          <w:b/>
          <w:bCs/>
          <w:i/>
          <w:iCs/>
          <w:color w:val="323E4F" w:themeColor="text2" w:themeShade="BF"/>
        </w:rPr>
        <w:t xml:space="preserve">The Languages, Literacy and Communication Area of Learning and Experience (Area) addresses fundamental aspects of human communication. It aims to support learning across the whole curriculum and to enable learners to gain knowledge and skills in Welsh, </w:t>
      </w:r>
      <w:proofErr w:type="gramStart"/>
      <w:r w:rsidRPr="0075250E">
        <w:rPr>
          <w:b/>
          <w:bCs/>
          <w:i/>
          <w:iCs/>
          <w:color w:val="323E4F" w:themeColor="text2" w:themeShade="BF"/>
        </w:rPr>
        <w:t>English</w:t>
      </w:r>
      <w:proofErr w:type="gramEnd"/>
      <w:r w:rsidRPr="0075250E">
        <w:rPr>
          <w:b/>
          <w:bCs/>
          <w:i/>
          <w:iCs/>
          <w:color w:val="323E4F" w:themeColor="text2" w:themeShade="BF"/>
        </w:rPr>
        <w:t xml:space="preserve"> and international languages as well as in literature.</w:t>
      </w:r>
      <w:r>
        <w:rPr>
          <w:b/>
          <w:bCs/>
          <w:i/>
          <w:iCs/>
          <w:color w:val="323E4F" w:themeColor="text2" w:themeShade="BF"/>
        </w:rPr>
        <w:t xml:space="preserve"> </w:t>
      </w:r>
      <w:r>
        <w:rPr>
          <w:rStyle w:val="FootnoteReference"/>
          <w:i/>
          <w:iCs/>
          <w:color w:val="323E4F" w:themeColor="text2" w:themeShade="BF"/>
        </w:rPr>
        <w:footnoteReference w:id="25"/>
      </w:r>
    </w:p>
    <w:p w14:paraId="3E4DB8EF" w14:textId="00D44FBC" w:rsidR="00E435CF" w:rsidRPr="00873BC1" w:rsidRDefault="007A2083" w:rsidP="00873BC1">
      <w:r w:rsidRPr="00873BC1">
        <w:t>In a Catholic school, the Languages, Literacy and Communication Area of Learning and Experience, enables learners to understand their nature and development as they learn about and through a variety of languages, for example, English, Welsh, sign language and modern foreign languages.</w:t>
      </w:r>
      <w:r w:rsidR="00E435CF" w:rsidRPr="00873BC1">
        <w:t xml:space="preserve"> </w:t>
      </w:r>
      <w:r w:rsidR="00873BC1" w:rsidRPr="00873BC1">
        <w:t xml:space="preserve">By developing knowledge, skills and experiences, Catholic schools enable </w:t>
      </w:r>
      <w:r w:rsidR="00C80676" w:rsidRPr="00165777">
        <w:t xml:space="preserve">learners </w:t>
      </w:r>
      <w:r w:rsidR="00873BC1" w:rsidRPr="00165777">
        <w:t xml:space="preserve">to make progress in this </w:t>
      </w:r>
      <w:r w:rsidR="00165777">
        <w:t xml:space="preserve">AoLE </w:t>
      </w:r>
      <w:r w:rsidR="00873BC1" w:rsidRPr="00165777">
        <w:t>to build a civilisation of love.</w:t>
      </w:r>
    </w:p>
    <w:p w14:paraId="5B989BE9" w14:textId="4ADF8482" w:rsidR="00E435CF" w:rsidRPr="00873BC1" w:rsidRDefault="007A2083" w:rsidP="00873BC1">
      <w:r w:rsidRPr="00873BC1">
        <w:t xml:space="preserve">Education in </w:t>
      </w:r>
      <w:r w:rsidR="00D32C53">
        <w:t>l</w:t>
      </w:r>
      <w:r w:rsidRPr="00873BC1">
        <w:t xml:space="preserve">anguages, </w:t>
      </w:r>
      <w:r w:rsidR="00D32C53">
        <w:t>l</w:t>
      </w:r>
      <w:r w:rsidRPr="00873BC1">
        <w:t xml:space="preserve">iteracy and </w:t>
      </w:r>
      <w:r w:rsidR="00D32C53">
        <w:t>c</w:t>
      </w:r>
      <w:r w:rsidRPr="00873BC1">
        <w:t>ommunication enables learners to develop and improve language and communication skills that are founded on Christian virtues.  The study</w:t>
      </w:r>
      <w:r w:rsidR="00EA629C">
        <w:t xml:space="preserve"> of </w:t>
      </w:r>
      <w:r w:rsidRPr="00873BC1">
        <w:t>literature all</w:t>
      </w:r>
      <w:r w:rsidR="00EA629C">
        <w:t>ows</w:t>
      </w:r>
      <w:r w:rsidRPr="00873BC1">
        <w:t xml:space="preserve"> for an opening up of horizons of understanding and interpretation of the world as well as promoting creative responses and, in doing so, allows </w:t>
      </w:r>
      <w:r w:rsidR="00EA629C">
        <w:t xml:space="preserve">learners in </w:t>
      </w:r>
      <w:r w:rsidRPr="00873BC1">
        <w:t xml:space="preserve">Catholic schools to grow in appreciation and enjoyment of the wealth of great Catholic literature throughout the ages.  </w:t>
      </w:r>
      <w:r w:rsidR="00873BC1">
        <w:t>I</w:t>
      </w:r>
      <w:r w:rsidRPr="00873BC1">
        <w:t xml:space="preserve">n a Catholic school in Wales, education in </w:t>
      </w:r>
      <w:r w:rsidR="00D32C53">
        <w:t>l</w:t>
      </w:r>
      <w:r w:rsidRPr="00873BC1">
        <w:t xml:space="preserve">anguages, </w:t>
      </w:r>
      <w:r w:rsidR="00D32C53">
        <w:t>l</w:t>
      </w:r>
      <w:r w:rsidRPr="00873BC1">
        <w:t xml:space="preserve">iteracy and </w:t>
      </w:r>
      <w:r w:rsidR="00D32C53">
        <w:t>c</w:t>
      </w:r>
      <w:r w:rsidRPr="00873BC1">
        <w:t xml:space="preserve">ommunication also enables </w:t>
      </w:r>
      <w:r w:rsidR="00EA629C">
        <w:t xml:space="preserve">learners </w:t>
      </w:r>
      <w:r w:rsidRPr="00873BC1">
        <w:t xml:space="preserve">to explore how humanity communicates with God, the loving Creator, through prayer, </w:t>
      </w:r>
      <w:proofErr w:type="gramStart"/>
      <w:r w:rsidRPr="00873BC1">
        <w:t>meditation</w:t>
      </w:r>
      <w:proofErr w:type="gramEnd"/>
      <w:r w:rsidRPr="00873BC1">
        <w:t xml:space="preserve"> and spiritual reading. </w:t>
      </w:r>
    </w:p>
    <w:p w14:paraId="14505B93" w14:textId="354C8AA0" w:rsidR="00873BC1" w:rsidRPr="00873BC1" w:rsidRDefault="00873BC1" w:rsidP="00873BC1">
      <w:r w:rsidRPr="00873BC1">
        <w:rPr>
          <w:rFonts w:eastAsiaTheme="minorEastAsia"/>
        </w:rPr>
        <w:t xml:space="preserve">Integral to our approach to the new curriculum is a commitment to foster and develop ability in, and understanding of, the Welsh language and the culture of Wales. Welsh Catholic history is abundant in such practice and traditions, which is part of the rich legacy that makes up our linguistic and cultural heritage. Catholic schools will be supported to increase their language provision </w:t>
      </w:r>
      <w:r w:rsidR="00165777">
        <w:rPr>
          <w:rFonts w:eastAsiaTheme="minorEastAsia"/>
        </w:rPr>
        <w:t xml:space="preserve">including </w:t>
      </w:r>
      <w:r w:rsidR="00165777">
        <w:rPr>
          <w:rFonts w:eastAsiaTheme="minorEastAsia"/>
        </w:rPr>
        <w:lastRenderedPageBreak/>
        <w:t xml:space="preserve">bilingual provision. In this way Catholic schools will contribute </w:t>
      </w:r>
      <w:r w:rsidRPr="00873BC1">
        <w:rPr>
          <w:rFonts w:eastAsiaTheme="minorEastAsia"/>
        </w:rPr>
        <w:t>to one of the fundamental aims of the new curriculum to encourage an increase in the number of learners who become confident Welsh speakers</w:t>
      </w:r>
      <w:r w:rsidR="00D32C53">
        <w:rPr>
          <w:rFonts w:eastAsiaTheme="minorEastAsia"/>
        </w:rPr>
        <w:t xml:space="preserve"> using both languages in their everyday life.</w:t>
      </w:r>
    </w:p>
    <w:p w14:paraId="6E0EB14A" w14:textId="18F4BBCF" w:rsidR="00753169" w:rsidRPr="00D24129" w:rsidRDefault="00D24129" w:rsidP="00026B0F">
      <w:pPr>
        <w:pStyle w:val="Heading1"/>
      </w:pPr>
      <w:bookmarkStart w:id="32" w:name="_Toc75784661"/>
      <w:r w:rsidRPr="00D24129">
        <w:t>5.</w:t>
      </w:r>
      <w:r w:rsidR="00026B0F">
        <w:t>1.4</w:t>
      </w:r>
      <w:r w:rsidRPr="00D24129">
        <w:t xml:space="preserve"> </w:t>
      </w:r>
      <w:r w:rsidR="00753169" w:rsidRPr="00D24129">
        <w:t>Mathematics and numeracy</w:t>
      </w:r>
      <w:bookmarkEnd w:id="32"/>
    </w:p>
    <w:p w14:paraId="5F562E8F" w14:textId="1028AD1A" w:rsidR="00E63138" w:rsidRDefault="00CC4523" w:rsidP="002D2ABD">
      <w:pPr>
        <w:rPr>
          <w:rFonts w:ascii="Calibri" w:hAnsi="Calibri" w:cs="Calibri"/>
        </w:rPr>
      </w:pPr>
      <w:r w:rsidRPr="00CC4523">
        <w:rPr>
          <w:rFonts w:ascii="Calibri" w:hAnsi="Calibri" w:cs="Calibri"/>
          <w:b/>
          <w:bCs/>
          <w:i/>
          <w:iCs/>
          <w:color w:val="323E4F" w:themeColor="text2" w:themeShade="BF"/>
        </w:rPr>
        <w:t xml:space="preserve">The development of mathematics has always gone hand in hand with the development of civilisation </w:t>
      </w:r>
      <w:r w:rsidR="009573B9" w:rsidRPr="00CC4523">
        <w:rPr>
          <w:rFonts w:ascii="Calibri" w:hAnsi="Calibri" w:cs="Calibri"/>
          <w:b/>
          <w:bCs/>
          <w:i/>
          <w:iCs/>
          <w:color w:val="323E4F" w:themeColor="text2" w:themeShade="BF"/>
        </w:rPr>
        <w:t>itsel</w:t>
      </w:r>
      <w:r w:rsidR="009573B9">
        <w:rPr>
          <w:rFonts w:ascii="Calibri" w:hAnsi="Calibri" w:cs="Calibri"/>
          <w:b/>
          <w:bCs/>
          <w:i/>
          <w:iCs/>
          <w:color w:val="323E4F" w:themeColor="text2" w:themeShade="BF"/>
        </w:rPr>
        <w:t>f</w:t>
      </w:r>
      <w:r w:rsidR="009573B9" w:rsidRPr="00CC4523">
        <w:rPr>
          <w:rFonts w:ascii="Calibri" w:hAnsi="Calibri" w:cs="Calibri"/>
          <w:b/>
          <w:bCs/>
          <w:i/>
          <w:iCs/>
          <w:color w:val="323E4F" w:themeColor="text2" w:themeShade="BF"/>
        </w:rPr>
        <w:t>.</w:t>
      </w:r>
      <w:r w:rsidR="009573B9">
        <w:rPr>
          <w:rFonts w:ascii="Calibri" w:hAnsi="Calibri" w:cs="Calibri"/>
          <w:b/>
          <w:bCs/>
          <w:i/>
          <w:iCs/>
          <w:color w:val="323E4F" w:themeColor="text2" w:themeShade="BF"/>
        </w:rPr>
        <w:t xml:space="preserve"> </w:t>
      </w:r>
      <w:r>
        <w:rPr>
          <w:rStyle w:val="FootnoteReference"/>
          <w:rFonts w:ascii="Calibri" w:hAnsi="Calibri" w:cs="Calibri"/>
          <w:i/>
          <w:iCs/>
          <w:color w:val="323E4F" w:themeColor="text2" w:themeShade="BF"/>
        </w:rPr>
        <w:footnoteReference w:id="26"/>
      </w:r>
    </w:p>
    <w:p w14:paraId="2C601533" w14:textId="19CEFFF7" w:rsidR="00A607B4" w:rsidRDefault="003D1247" w:rsidP="002D2ABD">
      <w:pPr>
        <w:rPr>
          <w:rFonts w:ascii="Calibri" w:hAnsi="Calibri" w:cs="Calibri"/>
        </w:rPr>
      </w:pPr>
      <w:r>
        <w:rPr>
          <w:rFonts w:ascii="Calibri" w:hAnsi="Calibri" w:cs="Calibri"/>
        </w:rPr>
        <w:t xml:space="preserve">In Catholic schools, </w:t>
      </w:r>
      <w:r w:rsidR="00753169" w:rsidRPr="00316C0E">
        <w:rPr>
          <w:rFonts w:ascii="Calibri" w:hAnsi="Calibri" w:cs="Calibri"/>
        </w:rPr>
        <w:t xml:space="preserve">education in </w:t>
      </w:r>
      <w:r w:rsidR="0009548B">
        <w:rPr>
          <w:rFonts w:ascii="Calibri" w:hAnsi="Calibri" w:cs="Calibri"/>
        </w:rPr>
        <w:t>m</w:t>
      </w:r>
      <w:r w:rsidR="00753169" w:rsidRPr="00316C0E">
        <w:rPr>
          <w:rFonts w:ascii="Calibri" w:hAnsi="Calibri" w:cs="Calibri"/>
        </w:rPr>
        <w:t xml:space="preserve">athematics and </w:t>
      </w:r>
      <w:r w:rsidR="0009548B">
        <w:rPr>
          <w:rFonts w:ascii="Calibri" w:hAnsi="Calibri" w:cs="Calibri"/>
        </w:rPr>
        <w:t>n</w:t>
      </w:r>
      <w:r w:rsidR="00753169" w:rsidRPr="00316C0E">
        <w:rPr>
          <w:rFonts w:ascii="Calibri" w:hAnsi="Calibri" w:cs="Calibri"/>
        </w:rPr>
        <w:t xml:space="preserve">umeracy is founded on the understanding that </w:t>
      </w:r>
      <w:r w:rsidR="00D47F4A">
        <w:rPr>
          <w:rFonts w:ascii="Calibri" w:hAnsi="Calibri" w:cs="Calibri"/>
        </w:rPr>
        <w:t xml:space="preserve">the </w:t>
      </w:r>
      <w:r w:rsidR="00753169" w:rsidRPr="00316C0E">
        <w:rPr>
          <w:rFonts w:ascii="Calibri" w:hAnsi="Calibri" w:cs="Calibri"/>
        </w:rPr>
        <w:t xml:space="preserve">world is </w:t>
      </w:r>
      <w:r w:rsidR="003B674D" w:rsidRPr="00316C0E">
        <w:rPr>
          <w:rFonts w:ascii="Calibri" w:hAnsi="Calibri" w:cs="Calibri"/>
        </w:rPr>
        <w:t>intelligible,</w:t>
      </w:r>
      <w:r w:rsidR="00753169" w:rsidRPr="00316C0E">
        <w:rPr>
          <w:rFonts w:ascii="Calibri" w:hAnsi="Calibri" w:cs="Calibri"/>
        </w:rPr>
        <w:t xml:space="preserve"> and its operation governed by processes human beings can study rationally and understand ever more fully.</w:t>
      </w:r>
    </w:p>
    <w:p w14:paraId="6DE48E4F" w14:textId="7E94DD7B" w:rsidR="00A607B4" w:rsidRDefault="00753169" w:rsidP="002D2ABD">
      <w:pPr>
        <w:rPr>
          <w:rFonts w:ascii="Calibri" w:hAnsi="Calibri" w:cs="Calibri"/>
        </w:rPr>
      </w:pPr>
      <w:r w:rsidRPr="00316C0E">
        <w:rPr>
          <w:rFonts w:ascii="Calibri" w:hAnsi="Calibri" w:cs="Calibri"/>
        </w:rPr>
        <w:t xml:space="preserve"> </w:t>
      </w:r>
      <w:r w:rsidRPr="003B674D">
        <w:rPr>
          <w:rFonts w:ascii="Calibri" w:hAnsi="Calibri" w:cs="Calibri"/>
        </w:rPr>
        <w:t xml:space="preserve">Mathematics and </w:t>
      </w:r>
      <w:r w:rsidR="00D32C53">
        <w:rPr>
          <w:rFonts w:ascii="Calibri" w:hAnsi="Calibri" w:cs="Calibri"/>
        </w:rPr>
        <w:t>n</w:t>
      </w:r>
      <w:r w:rsidRPr="003B674D">
        <w:rPr>
          <w:rFonts w:ascii="Calibri" w:hAnsi="Calibri" w:cs="Calibri"/>
        </w:rPr>
        <w:t xml:space="preserve">umeracy </w:t>
      </w:r>
      <w:r w:rsidR="00D32C53" w:rsidRPr="003B674D">
        <w:rPr>
          <w:rFonts w:ascii="Calibri" w:hAnsi="Calibri" w:cs="Calibri"/>
        </w:rPr>
        <w:t>develop</w:t>
      </w:r>
      <w:r w:rsidR="00EA629C">
        <w:rPr>
          <w:rFonts w:ascii="Calibri" w:hAnsi="Calibri" w:cs="Calibri"/>
        </w:rPr>
        <w:t xml:space="preserve"> learners</w:t>
      </w:r>
      <w:r w:rsidRPr="003B674D">
        <w:rPr>
          <w:rFonts w:ascii="Calibri" w:hAnsi="Calibri" w:cs="Calibri"/>
        </w:rPr>
        <w:t xml:space="preserve">’ </w:t>
      </w:r>
      <w:r w:rsidR="00B42AE8">
        <w:rPr>
          <w:rFonts w:ascii="Calibri" w:hAnsi="Calibri" w:cs="Calibri"/>
        </w:rPr>
        <w:t xml:space="preserve">critical </w:t>
      </w:r>
      <w:r w:rsidRPr="003B674D">
        <w:rPr>
          <w:rFonts w:ascii="Calibri" w:hAnsi="Calibri" w:cs="Calibri"/>
        </w:rPr>
        <w:t xml:space="preserve">understanding of the ‘patterned’ nature of physical reality - reflecting </w:t>
      </w:r>
      <w:r w:rsidR="00B42AE8">
        <w:rPr>
          <w:rFonts w:ascii="Calibri" w:hAnsi="Calibri" w:cs="Calibri"/>
        </w:rPr>
        <w:t xml:space="preserve">God’s vision of </w:t>
      </w:r>
      <w:r w:rsidRPr="003B674D">
        <w:rPr>
          <w:rFonts w:ascii="Calibri" w:hAnsi="Calibri" w:cs="Calibri"/>
        </w:rPr>
        <w:t xml:space="preserve">order, precision, </w:t>
      </w:r>
      <w:r w:rsidR="008420D3" w:rsidRPr="003B674D">
        <w:rPr>
          <w:rFonts w:ascii="Calibri" w:hAnsi="Calibri" w:cs="Calibri"/>
        </w:rPr>
        <w:t>consistency,</w:t>
      </w:r>
      <w:r w:rsidRPr="003B674D">
        <w:rPr>
          <w:rFonts w:ascii="Calibri" w:hAnsi="Calibri" w:cs="Calibri"/>
        </w:rPr>
        <w:t xml:space="preserve"> and unity.</w:t>
      </w:r>
      <w:r w:rsidR="00D47F4A">
        <w:rPr>
          <w:rFonts w:ascii="Calibri" w:hAnsi="Calibri" w:cs="Calibri"/>
        </w:rPr>
        <w:t xml:space="preserve"> </w:t>
      </w:r>
      <w:r w:rsidRPr="003B674D">
        <w:rPr>
          <w:rFonts w:ascii="Calibri" w:hAnsi="Calibri" w:cs="Calibri"/>
        </w:rPr>
        <w:t xml:space="preserve">Mathematics and </w:t>
      </w:r>
      <w:r w:rsidR="00D32C53">
        <w:rPr>
          <w:rFonts w:ascii="Calibri" w:hAnsi="Calibri" w:cs="Calibri"/>
        </w:rPr>
        <w:t>n</w:t>
      </w:r>
      <w:r w:rsidRPr="003B674D">
        <w:rPr>
          <w:rFonts w:ascii="Calibri" w:hAnsi="Calibri" w:cs="Calibri"/>
        </w:rPr>
        <w:t xml:space="preserve">umeracy </w:t>
      </w:r>
      <w:r w:rsidR="00D32C53" w:rsidRPr="003B674D">
        <w:rPr>
          <w:rFonts w:ascii="Calibri" w:hAnsi="Calibri" w:cs="Calibri"/>
        </w:rPr>
        <w:t>develop</w:t>
      </w:r>
      <w:r w:rsidRPr="003B674D">
        <w:rPr>
          <w:rFonts w:ascii="Calibri" w:hAnsi="Calibri" w:cs="Calibri"/>
        </w:rPr>
        <w:t xml:space="preserve"> the capacity of the mind to </w:t>
      </w:r>
      <w:r w:rsidR="00B42AE8">
        <w:rPr>
          <w:rFonts w:ascii="Calibri" w:hAnsi="Calibri" w:cs="Calibri"/>
        </w:rPr>
        <w:t xml:space="preserve">question, </w:t>
      </w:r>
      <w:r w:rsidRPr="003B674D">
        <w:rPr>
          <w:rFonts w:ascii="Calibri" w:hAnsi="Calibri" w:cs="Calibri"/>
        </w:rPr>
        <w:t xml:space="preserve">discover, </w:t>
      </w:r>
      <w:r w:rsidR="008420D3">
        <w:rPr>
          <w:rFonts w:ascii="Calibri" w:hAnsi="Calibri" w:cs="Calibri"/>
        </w:rPr>
        <w:t>assimilate,</w:t>
      </w:r>
      <w:r w:rsidR="00B42AE8">
        <w:rPr>
          <w:rFonts w:ascii="Calibri" w:hAnsi="Calibri" w:cs="Calibri"/>
        </w:rPr>
        <w:t xml:space="preserve"> </w:t>
      </w:r>
      <w:r w:rsidRPr="003B674D">
        <w:rPr>
          <w:rFonts w:ascii="Calibri" w:hAnsi="Calibri" w:cs="Calibri"/>
        </w:rPr>
        <w:t xml:space="preserve">and define relationships between </w:t>
      </w:r>
      <w:r w:rsidR="00B42AE8">
        <w:rPr>
          <w:rFonts w:ascii="Calibri" w:hAnsi="Calibri" w:cs="Calibri"/>
        </w:rPr>
        <w:t>all aspects of our God-given world</w:t>
      </w:r>
      <w:r w:rsidRPr="003B674D">
        <w:rPr>
          <w:rFonts w:ascii="Calibri" w:hAnsi="Calibri" w:cs="Calibri"/>
        </w:rPr>
        <w:t xml:space="preserve">. </w:t>
      </w:r>
    </w:p>
    <w:p w14:paraId="3C636C73" w14:textId="55A5EFD0" w:rsidR="003D1247" w:rsidRDefault="00753169" w:rsidP="003D1247">
      <w:pPr>
        <w:spacing w:after="0" w:line="240" w:lineRule="auto"/>
        <w:rPr>
          <w:rFonts w:eastAsiaTheme="minorEastAsia" w:cstheme="minorHAnsi"/>
          <w:b/>
          <w:bCs/>
          <w:color w:val="000000" w:themeColor="text1"/>
          <w:sz w:val="24"/>
          <w:szCs w:val="24"/>
        </w:rPr>
      </w:pPr>
      <w:r w:rsidRPr="002D2ABD">
        <w:rPr>
          <w:rFonts w:cstheme="minorHAnsi"/>
        </w:rPr>
        <w:t xml:space="preserve">Mathematics and </w:t>
      </w:r>
      <w:r w:rsidR="00D32C53">
        <w:rPr>
          <w:rFonts w:cstheme="minorHAnsi"/>
        </w:rPr>
        <w:t>n</w:t>
      </w:r>
      <w:r w:rsidRPr="002D2ABD">
        <w:rPr>
          <w:rFonts w:cstheme="minorHAnsi"/>
        </w:rPr>
        <w:t>umeracy help</w:t>
      </w:r>
      <w:r w:rsidR="00EA629C">
        <w:rPr>
          <w:rFonts w:cstheme="minorHAnsi"/>
        </w:rPr>
        <w:t xml:space="preserve"> learners</w:t>
      </w:r>
      <w:r w:rsidRPr="002D2ABD">
        <w:rPr>
          <w:rFonts w:cstheme="minorHAnsi"/>
        </w:rPr>
        <w:t xml:space="preserve"> to recognise the power of the human mind as both a gift from God and a reflection of </w:t>
      </w:r>
      <w:r w:rsidR="005D650D">
        <w:rPr>
          <w:rFonts w:cstheme="minorHAnsi"/>
        </w:rPr>
        <w:t xml:space="preserve">God’s image in whose </w:t>
      </w:r>
      <w:r w:rsidRPr="002D2ABD">
        <w:rPr>
          <w:rFonts w:cstheme="minorHAnsi"/>
        </w:rPr>
        <w:t xml:space="preserve">likeness we are made. Mathematics and </w:t>
      </w:r>
      <w:r w:rsidR="00D32C53">
        <w:rPr>
          <w:rFonts w:cstheme="minorHAnsi"/>
        </w:rPr>
        <w:t>n</w:t>
      </w:r>
      <w:r w:rsidRPr="002D2ABD">
        <w:rPr>
          <w:rFonts w:cstheme="minorHAnsi"/>
        </w:rPr>
        <w:t xml:space="preserve">umeracy, in its reflection of the good, </w:t>
      </w:r>
      <w:r w:rsidR="008420D3" w:rsidRPr="002D2ABD">
        <w:rPr>
          <w:rFonts w:cstheme="minorHAnsi"/>
        </w:rPr>
        <w:t>true,</w:t>
      </w:r>
      <w:r w:rsidRPr="002D2ABD">
        <w:rPr>
          <w:rFonts w:cstheme="minorHAnsi"/>
        </w:rPr>
        <w:t xml:space="preserve"> and beautiful, reveals qualities of being and the presence of God.  </w:t>
      </w:r>
      <w:r w:rsidR="003D1247" w:rsidRPr="00D04425">
        <w:rPr>
          <w:rFonts w:eastAsiaTheme="minorEastAsia" w:cstheme="minorHAnsi"/>
          <w:color w:val="000000" w:themeColor="text1"/>
          <w:sz w:val="24"/>
          <w:szCs w:val="24"/>
        </w:rPr>
        <w:t xml:space="preserve">It develops the capacity of the mind to discover, to uncover truth, to assimilate facts, to draw and define relationships between all that is in creation. </w:t>
      </w:r>
      <w:r w:rsidR="00EA629C">
        <w:rPr>
          <w:rFonts w:eastAsiaTheme="minorEastAsia" w:cstheme="minorHAnsi"/>
          <w:color w:val="000000" w:themeColor="text1"/>
          <w:sz w:val="24"/>
          <w:szCs w:val="24"/>
        </w:rPr>
        <w:t>S</w:t>
      </w:r>
      <w:r w:rsidR="003D1247" w:rsidRPr="00D04425">
        <w:rPr>
          <w:rFonts w:eastAsiaTheme="minorEastAsia" w:cstheme="minorHAnsi"/>
          <w:color w:val="000000" w:themeColor="text1"/>
          <w:sz w:val="24"/>
          <w:szCs w:val="24"/>
        </w:rPr>
        <w:t>tudying the concepts within the Mathematics and Numeracy Area of Learning and Experience, prepares individuals for a global society of increasingly moral and technological complexity.</w:t>
      </w:r>
      <w:r w:rsidR="003D1247">
        <w:rPr>
          <w:rFonts w:eastAsiaTheme="minorEastAsia" w:cstheme="minorHAnsi"/>
          <w:color w:val="000000" w:themeColor="text1"/>
          <w:sz w:val="24"/>
          <w:szCs w:val="24"/>
        </w:rPr>
        <w:t xml:space="preserve"> </w:t>
      </w:r>
    </w:p>
    <w:p w14:paraId="3F18FB09" w14:textId="77777777" w:rsidR="003D1247" w:rsidRPr="000E2431" w:rsidRDefault="003D1247" w:rsidP="000E2431">
      <w:pPr>
        <w:rPr>
          <w:rFonts w:ascii="Calibri" w:hAnsi="Calibri" w:cs="Calibri"/>
        </w:rPr>
      </w:pPr>
    </w:p>
    <w:p w14:paraId="52A0C878" w14:textId="2935503F" w:rsidR="00753169" w:rsidRPr="00D24129" w:rsidRDefault="00D24129" w:rsidP="00026B0F">
      <w:pPr>
        <w:pStyle w:val="Heading1"/>
      </w:pPr>
      <w:bookmarkStart w:id="33" w:name="_Toc75784662"/>
      <w:r w:rsidRPr="00D24129">
        <w:t>5.</w:t>
      </w:r>
      <w:r w:rsidR="00026B0F">
        <w:t>1.5</w:t>
      </w:r>
      <w:r w:rsidRPr="00D24129">
        <w:t xml:space="preserve"> </w:t>
      </w:r>
      <w:r w:rsidR="00753169" w:rsidRPr="00D24129">
        <w:t>Science and technology</w:t>
      </w:r>
      <w:bookmarkEnd w:id="33"/>
      <w:r w:rsidR="00753169" w:rsidRPr="00D24129">
        <w:t xml:space="preserve"> </w:t>
      </w:r>
    </w:p>
    <w:p w14:paraId="46B8BFFE" w14:textId="74A15DC8" w:rsidR="00A15F95" w:rsidRDefault="00A15F95" w:rsidP="00A15F95">
      <w:r w:rsidRPr="00A15F95">
        <w:rPr>
          <w:b/>
          <w:bCs/>
          <w:i/>
          <w:iCs/>
          <w:color w:val="323E4F" w:themeColor="text2" w:themeShade="BF"/>
        </w:rPr>
        <w:t xml:space="preserve"> The importance of science and technology in our modern world cannot be overstated. Developments in these areas have always been drivers of change in society, underpinning innovation and impacting on </w:t>
      </w:r>
      <w:proofErr w:type="gramStart"/>
      <w:r w:rsidRPr="00A15F95">
        <w:rPr>
          <w:b/>
          <w:bCs/>
          <w:i/>
          <w:iCs/>
          <w:color w:val="323E4F" w:themeColor="text2" w:themeShade="BF"/>
        </w:rPr>
        <w:t>everyone’s</w:t>
      </w:r>
      <w:proofErr w:type="gramEnd"/>
      <w:r w:rsidRPr="00A15F95">
        <w:rPr>
          <w:b/>
          <w:bCs/>
          <w:i/>
          <w:iCs/>
          <w:color w:val="323E4F" w:themeColor="text2" w:themeShade="BF"/>
        </w:rPr>
        <w:t xml:space="preserve"> lives economically, culturally and environmentally</w:t>
      </w:r>
      <w:r>
        <w:t xml:space="preserve">. </w:t>
      </w:r>
      <w:r>
        <w:rPr>
          <w:rStyle w:val="FootnoteReference"/>
          <w:i/>
          <w:iCs/>
          <w:color w:val="323E4F" w:themeColor="text2" w:themeShade="BF"/>
        </w:rPr>
        <w:footnoteReference w:id="27"/>
      </w:r>
    </w:p>
    <w:p w14:paraId="719B2012" w14:textId="168502B8" w:rsidR="002B4C59" w:rsidRPr="00073232" w:rsidRDefault="00382F59" w:rsidP="003D1247">
      <w:pPr>
        <w:rPr>
          <w:rFonts w:eastAsiaTheme="minorEastAsia"/>
        </w:rPr>
      </w:pPr>
      <w:r w:rsidRPr="003D1247">
        <w:t xml:space="preserve">In a </w:t>
      </w:r>
      <w:r w:rsidR="00E63138" w:rsidRPr="003D1247">
        <w:t xml:space="preserve">Catholic </w:t>
      </w:r>
      <w:r w:rsidRPr="003D1247">
        <w:t>school,</w:t>
      </w:r>
      <w:r w:rsidR="00E63138" w:rsidRPr="003D1247">
        <w:t xml:space="preserve"> </w:t>
      </w:r>
      <w:r w:rsidR="00B32A45">
        <w:t>s</w:t>
      </w:r>
      <w:r w:rsidR="00E63138" w:rsidRPr="003D1247">
        <w:t xml:space="preserve">cience and </w:t>
      </w:r>
      <w:r w:rsidR="00B32A45">
        <w:t>t</w:t>
      </w:r>
      <w:r w:rsidR="00E63138" w:rsidRPr="003D1247">
        <w:t>echnology</w:t>
      </w:r>
      <w:r w:rsidR="00243844" w:rsidRPr="003D1247">
        <w:t xml:space="preserve"> </w:t>
      </w:r>
      <w:r w:rsidR="00E63138" w:rsidRPr="003D1247">
        <w:t xml:space="preserve">is founded on the understanding that the whole of creation bears the imprint of God’s wisdom, </w:t>
      </w:r>
      <w:proofErr w:type="gramStart"/>
      <w:r w:rsidR="00E63138" w:rsidRPr="003D1247">
        <w:t>power</w:t>
      </w:r>
      <w:proofErr w:type="gramEnd"/>
      <w:r w:rsidR="00E63138" w:rsidRPr="003D1247">
        <w:t xml:space="preserve"> and loving providence. Its very intelligibility, as ‘ordered’ and accessible to the human mind, is</w:t>
      </w:r>
      <w:r w:rsidR="00243844" w:rsidRPr="003D1247">
        <w:t xml:space="preserve"> a</w:t>
      </w:r>
      <w:r w:rsidR="00E63138" w:rsidRPr="003D1247">
        <w:t xml:space="preserve"> ‘natural’ revelation of God. The Science and Technology Area of Learning and Experience supports </w:t>
      </w:r>
      <w:r w:rsidR="00E63138" w:rsidRPr="003D1247">
        <w:rPr>
          <w:rFonts w:eastAsiaTheme="minorEastAsia"/>
        </w:rPr>
        <w:t>the Catholic Church’s quest for knowledge and understanding of our natura</w:t>
      </w:r>
      <w:r w:rsidR="00190386">
        <w:rPr>
          <w:rFonts w:eastAsiaTheme="minorEastAsia"/>
        </w:rPr>
        <w:t>l</w:t>
      </w:r>
      <w:r w:rsidR="00073232">
        <w:rPr>
          <w:rFonts w:eastAsiaTheme="minorEastAsia"/>
        </w:rPr>
        <w:t>,</w:t>
      </w:r>
      <w:r w:rsidR="00190386">
        <w:rPr>
          <w:rFonts w:eastAsiaTheme="minorEastAsia"/>
        </w:rPr>
        <w:t xml:space="preserve"> </w:t>
      </w:r>
      <w:proofErr w:type="gramStart"/>
      <w:r w:rsidR="00073232">
        <w:rPr>
          <w:rFonts w:eastAsiaTheme="minorEastAsia"/>
        </w:rPr>
        <w:t>physical</w:t>
      </w:r>
      <w:proofErr w:type="gramEnd"/>
      <w:r w:rsidR="00E63138" w:rsidRPr="003D1247">
        <w:rPr>
          <w:rFonts w:eastAsiaTheme="minorEastAsia"/>
        </w:rPr>
        <w:t xml:space="preserve"> </w:t>
      </w:r>
      <w:r w:rsidR="00243844" w:rsidRPr="003D1247">
        <w:rPr>
          <w:rFonts w:eastAsiaTheme="minorEastAsia"/>
        </w:rPr>
        <w:t xml:space="preserve">and digital </w:t>
      </w:r>
      <w:r w:rsidR="00E63138" w:rsidRPr="003D1247">
        <w:rPr>
          <w:rFonts w:eastAsiaTheme="minorEastAsia"/>
        </w:rPr>
        <w:t>world</w:t>
      </w:r>
      <w:r w:rsidR="00243844" w:rsidRPr="003D1247">
        <w:rPr>
          <w:rFonts w:eastAsiaTheme="minorEastAsia"/>
        </w:rPr>
        <w:t xml:space="preserve"> enabling learners </w:t>
      </w:r>
      <w:r w:rsidR="00E63138" w:rsidRPr="003D1247">
        <w:rPr>
          <w:rFonts w:eastAsiaTheme="minorEastAsia"/>
        </w:rPr>
        <w:t xml:space="preserve">to explore how faith and science </w:t>
      </w:r>
      <w:r w:rsidR="00E63138" w:rsidRPr="00073232">
        <w:rPr>
          <w:rFonts w:eastAsiaTheme="minorEastAsia"/>
        </w:rPr>
        <w:t>relate to one anothe</w:t>
      </w:r>
      <w:r w:rsidR="00243844" w:rsidRPr="00073232">
        <w:rPr>
          <w:rFonts w:eastAsiaTheme="minorEastAsia"/>
        </w:rPr>
        <w:t>r.</w:t>
      </w:r>
    </w:p>
    <w:p w14:paraId="3A116B15" w14:textId="5F6B2254" w:rsidR="002B4C59" w:rsidRDefault="00E63138" w:rsidP="003D1247">
      <w:r w:rsidRPr="00073232">
        <w:rPr>
          <w:rFonts w:eastAsiaTheme="minorEastAsia"/>
        </w:rPr>
        <w:t xml:space="preserve"> </w:t>
      </w:r>
      <w:r w:rsidR="00243844" w:rsidRPr="00073232">
        <w:t>The study of science and technology in a Catholic school</w:t>
      </w:r>
      <w:r w:rsidR="007C0816" w:rsidRPr="00073232">
        <w:t xml:space="preserve">, </w:t>
      </w:r>
      <w:r w:rsidR="00243844" w:rsidRPr="00073232">
        <w:t>encompasses ethical and moral</w:t>
      </w:r>
      <w:r w:rsidR="009B054A">
        <w:t xml:space="preserve"> questions</w:t>
      </w:r>
      <w:r w:rsidR="00243844" w:rsidRPr="00073232">
        <w:t xml:space="preserve">, linking our Christian responsibilities to the moral </w:t>
      </w:r>
      <w:r w:rsidR="007C0816" w:rsidRPr="00073232">
        <w:t xml:space="preserve">good and </w:t>
      </w:r>
      <w:r w:rsidR="007C0816" w:rsidRPr="003D1247">
        <w:t>engaging</w:t>
      </w:r>
      <w:r w:rsidR="00243844" w:rsidRPr="003D1247">
        <w:t xml:space="preserve"> </w:t>
      </w:r>
      <w:r w:rsidR="007C0816" w:rsidRPr="003D1247">
        <w:t xml:space="preserve">learners </w:t>
      </w:r>
      <w:r w:rsidR="00243844" w:rsidRPr="003D1247">
        <w:t>in the debate and tension between scientific discovery and the moral and ethical implications that it can raise</w:t>
      </w:r>
      <w:r w:rsidR="007616B9">
        <w:t>.</w:t>
      </w:r>
      <w:r w:rsidR="002B4C59">
        <w:t xml:space="preserve"> </w:t>
      </w:r>
      <w:r w:rsidR="007C0816" w:rsidRPr="003D1247">
        <w:t>Learning within this AoLE develops critical thinking about how science and technology function within society and is essential to the mission of Catholic education in the modern world.</w:t>
      </w:r>
    </w:p>
    <w:p w14:paraId="071F9BB5" w14:textId="10CF5F3C" w:rsidR="002B4C59" w:rsidRPr="002B4C59" w:rsidRDefault="007C0816" w:rsidP="003D1247">
      <w:r w:rsidRPr="003D1247">
        <w:t xml:space="preserve"> Science and </w:t>
      </w:r>
      <w:r w:rsidR="00B32A45">
        <w:t>t</w:t>
      </w:r>
      <w:r w:rsidRPr="003D1247">
        <w:t>echnology enable pupils to learn to understand and appreciate the need for the natural world to be respected, protected, and nurtured</w:t>
      </w:r>
      <w:r w:rsidR="002B4C59">
        <w:t xml:space="preserve"> </w:t>
      </w:r>
      <w:r w:rsidR="007616B9" w:rsidRPr="003D1247">
        <w:rPr>
          <w:rFonts w:eastAsiaTheme="minorEastAsia"/>
        </w:rPr>
        <w:t>and gives pupils the opportunity, as stewards, to seek to care for the world entrusted by God to humanity.</w:t>
      </w:r>
    </w:p>
    <w:p w14:paraId="1BA8C5A9" w14:textId="5DB51626" w:rsidR="00CC3A5E" w:rsidRPr="003D1247" w:rsidRDefault="002B4C59" w:rsidP="003D1247">
      <w:r>
        <w:rPr>
          <w:rFonts w:eastAsiaTheme="minorEastAsia"/>
        </w:rPr>
        <w:lastRenderedPageBreak/>
        <w:t xml:space="preserve"> </w:t>
      </w:r>
      <w:r w:rsidR="00E63138" w:rsidRPr="003D1247">
        <w:rPr>
          <w:rFonts w:eastAsiaTheme="minorEastAsia" w:cstheme="minorHAnsi"/>
          <w:color w:val="000000" w:themeColor="text1"/>
        </w:rPr>
        <w:t>The Science and Technology Area of Learning and Experience enables pupils to navigate a complex, sophisticated world, rich in technological</w:t>
      </w:r>
      <w:r w:rsidR="002C6CC8" w:rsidRPr="003D1247">
        <w:rPr>
          <w:rFonts w:eastAsiaTheme="minorEastAsia" w:cstheme="minorHAnsi"/>
          <w:color w:val="000000" w:themeColor="text1"/>
        </w:rPr>
        <w:t xml:space="preserve"> </w:t>
      </w:r>
      <w:r w:rsidR="00E63138" w:rsidRPr="003D1247">
        <w:rPr>
          <w:rFonts w:eastAsiaTheme="minorEastAsia" w:cstheme="minorHAnsi"/>
          <w:color w:val="000000" w:themeColor="text1"/>
        </w:rPr>
        <w:t xml:space="preserve">devices, immediately accessible information, and ever-changing social media, in a way that is life-affirming, not life-damaging.  </w:t>
      </w:r>
    </w:p>
    <w:p w14:paraId="4D6BCA96" w14:textId="6BFA45EC" w:rsidR="00523C31" w:rsidRPr="00D24129" w:rsidRDefault="00D24129" w:rsidP="00523C31">
      <w:pPr>
        <w:pStyle w:val="Heading1"/>
      </w:pPr>
      <w:bookmarkStart w:id="34" w:name="_Toc75784663"/>
      <w:r>
        <w:t>5.</w:t>
      </w:r>
      <w:r w:rsidR="00026B0F">
        <w:t>1.6</w:t>
      </w:r>
      <w:r>
        <w:t xml:space="preserve"> </w:t>
      </w:r>
      <w:r w:rsidR="00523C31" w:rsidRPr="00D24129">
        <w:t>Expressive Arts</w:t>
      </w:r>
      <w:bookmarkEnd w:id="34"/>
    </w:p>
    <w:p w14:paraId="3B47C2D8" w14:textId="77777777" w:rsidR="00523C31" w:rsidRPr="007D0AB0" w:rsidRDefault="00523C31" w:rsidP="00523C31">
      <w:pPr>
        <w:rPr>
          <w:rFonts w:cstheme="minorHAnsi"/>
          <w:b/>
          <w:bCs/>
          <w:i/>
          <w:iCs/>
          <w:color w:val="323E4F" w:themeColor="text2" w:themeShade="BF"/>
        </w:rPr>
      </w:pPr>
      <w:r>
        <w:rPr>
          <w:rFonts w:cstheme="minorHAnsi"/>
          <w:b/>
          <w:bCs/>
          <w:i/>
          <w:iCs/>
          <w:color w:val="323E4F" w:themeColor="text2" w:themeShade="BF"/>
        </w:rPr>
        <w:t>…</w:t>
      </w:r>
      <w:r w:rsidRPr="007D0AB0">
        <w:rPr>
          <w:rFonts w:cstheme="minorHAnsi"/>
          <w:b/>
          <w:bCs/>
          <w:i/>
          <w:iCs/>
          <w:color w:val="323E4F" w:themeColor="text2" w:themeShade="BF"/>
        </w:rPr>
        <w:t>through engaging with the expressive arts, learners can gain an understanding and an appreciation of cultures and societies in Wales and in the world. Such engagement can equip learners with the skills to explore cultural differences through time and place.</w:t>
      </w:r>
      <w:r>
        <w:rPr>
          <w:rFonts w:cstheme="minorHAnsi"/>
          <w:b/>
          <w:bCs/>
          <w:i/>
          <w:iCs/>
          <w:color w:val="323E4F" w:themeColor="text2" w:themeShade="BF"/>
        </w:rPr>
        <w:t xml:space="preserve"> </w:t>
      </w:r>
      <w:r>
        <w:rPr>
          <w:rStyle w:val="FootnoteReference"/>
          <w:rFonts w:cstheme="minorHAnsi"/>
          <w:i/>
          <w:iCs/>
          <w:color w:val="323E4F" w:themeColor="text2" w:themeShade="BF"/>
        </w:rPr>
        <w:footnoteReference w:id="28"/>
      </w:r>
    </w:p>
    <w:p w14:paraId="4C8DFA5F" w14:textId="77777777" w:rsidR="00382F59" w:rsidRDefault="00523C31" w:rsidP="00382F59">
      <w:r w:rsidRPr="009D1567">
        <w:t xml:space="preserve">In a Catholic school, the Expressive Arts Area of Learning and Experience provides our learners with the opportunity to develop and use their God-given talents and gifts, for the greater glory of God and for the good of oneself and the common good of all. The Expressive Arts Area of Learning and Experience, enables learners to understand and appreciate the beauty of our world, human </w:t>
      </w:r>
      <w:proofErr w:type="gramStart"/>
      <w:r w:rsidRPr="009D1567">
        <w:t>nature</w:t>
      </w:r>
      <w:proofErr w:type="gramEnd"/>
      <w:r w:rsidRPr="009D1567">
        <w:t xml:space="preserve"> and culture.</w:t>
      </w:r>
    </w:p>
    <w:p w14:paraId="4B0AB6F4" w14:textId="11A8E37C" w:rsidR="00523C31" w:rsidRPr="009D1567" w:rsidRDefault="00523C31" w:rsidP="00382F59">
      <w:r w:rsidRPr="009D1567">
        <w:t xml:space="preserve"> The Expressive Arts Area of Learning and Experience provides </w:t>
      </w:r>
      <w:r>
        <w:t xml:space="preserve">learners </w:t>
      </w:r>
      <w:r w:rsidRPr="009D1567">
        <w:t xml:space="preserve">with an outlet for creativity and self-expression of ideas, feelings, and a means of communicating with, and appreciating, the views of others. As </w:t>
      </w:r>
      <w:proofErr w:type="gramStart"/>
      <w:r w:rsidR="00D913B0">
        <w:t>learners</w:t>
      </w:r>
      <w:proofErr w:type="gramEnd"/>
      <w:r w:rsidR="00D913B0">
        <w:t xml:space="preserve"> </w:t>
      </w:r>
      <w:r w:rsidRPr="009D1567">
        <w:t xml:space="preserve">practice and hone their skills, they progress and grow in understanding, appreciation and mastery of expressing their creativity and their response to the disciplines of the </w:t>
      </w:r>
      <w:r w:rsidR="00820744">
        <w:t>e</w:t>
      </w:r>
      <w:r w:rsidRPr="009D1567">
        <w:t xml:space="preserve">xpressive </w:t>
      </w:r>
      <w:r w:rsidR="00820744">
        <w:t>a</w:t>
      </w:r>
      <w:r w:rsidRPr="009D1567">
        <w:t xml:space="preserve">rts.  </w:t>
      </w:r>
    </w:p>
    <w:p w14:paraId="19B9CBBD" w14:textId="59CCF18A" w:rsidR="00E71DCF" w:rsidRDefault="00523C31" w:rsidP="00F805F6">
      <w:r w:rsidRPr="009D1567">
        <w:t xml:space="preserve">Expressive </w:t>
      </w:r>
      <w:r w:rsidR="00820744">
        <w:t>a</w:t>
      </w:r>
      <w:r w:rsidRPr="009D1567">
        <w:t xml:space="preserve">rts introduce a cultural heritage and prepares </w:t>
      </w:r>
      <w:r w:rsidR="00D913B0">
        <w:t xml:space="preserve">learners </w:t>
      </w:r>
      <w:r w:rsidRPr="009D1567">
        <w:t xml:space="preserve">for professional life and to take on responsibilities and duties within society and the Church.  Active engagement in creative work enriches learners and nurtures their own character. Within a Catholic school </w:t>
      </w:r>
      <w:r w:rsidR="00820744">
        <w:t>e</w:t>
      </w:r>
      <w:r w:rsidRPr="009D1567">
        <w:t xml:space="preserve">xpressive </w:t>
      </w:r>
      <w:r w:rsidR="00820744">
        <w:t>a</w:t>
      </w:r>
      <w:r w:rsidRPr="009D1567">
        <w:t xml:space="preserve">rts enable </w:t>
      </w:r>
      <w:r w:rsidR="00D913B0">
        <w:t xml:space="preserve">learners </w:t>
      </w:r>
      <w:r w:rsidRPr="009D1567">
        <w:t xml:space="preserve">to enjoy a rich history and bear witness to their Christian faith. It is important for shaping or questioning culture, media, technology, and theological reflection.  Expressive </w:t>
      </w:r>
      <w:r w:rsidR="00820744">
        <w:t>a</w:t>
      </w:r>
      <w:r w:rsidRPr="009D1567">
        <w:t>rts are essential tools within Catholic education, helping to impart a Christian vision of the world</w:t>
      </w:r>
      <w:r w:rsidR="004E60D0">
        <w:t>.</w:t>
      </w:r>
    </w:p>
    <w:p w14:paraId="0B58A920" w14:textId="35679565" w:rsidR="00523C31" w:rsidRPr="00AB0961" w:rsidRDefault="00D24129" w:rsidP="00523C31">
      <w:pPr>
        <w:pStyle w:val="Heading1"/>
        <w:rPr>
          <w:highlight w:val="yellow"/>
          <w:u w:val="single"/>
        </w:rPr>
      </w:pPr>
      <w:bookmarkStart w:id="35" w:name="_Toc75784664"/>
      <w:r w:rsidRPr="00D24129">
        <w:t>5.</w:t>
      </w:r>
      <w:r w:rsidR="00026B0F">
        <w:t>1.7</w:t>
      </w:r>
      <w:r w:rsidR="00523C31" w:rsidRPr="00523C31">
        <w:t xml:space="preserve"> </w:t>
      </w:r>
      <w:r w:rsidR="00523C31" w:rsidRPr="00AB0961">
        <w:t>Humanities</w:t>
      </w:r>
      <w:bookmarkEnd w:id="35"/>
      <w:r w:rsidR="00523C31" w:rsidRPr="00AB0961">
        <w:rPr>
          <w:highlight w:val="yellow"/>
          <w:u w:val="single"/>
        </w:rPr>
        <w:t xml:space="preserve"> </w:t>
      </w:r>
    </w:p>
    <w:p w14:paraId="635CDDE2" w14:textId="551037B1" w:rsidR="00523C31" w:rsidRPr="00550F6B" w:rsidRDefault="00523C31" w:rsidP="00523C31">
      <w:pPr>
        <w:rPr>
          <w:b/>
          <w:bCs/>
          <w:i/>
          <w:iCs/>
          <w:color w:val="323E4F" w:themeColor="text2" w:themeShade="BF"/>
        </w:rPr>
      </w:pPr>
      <w:r w:rsidRPr="00550F6B">
        <w:rPr>
          <w:b/>
          <w:bCs/>
          <w:i/>
          <w:iCs/>
          <w:color w:val="323E4F" w:themeColor="text2" w:themeShade="BF"/>
        </w:rPr>
        <w:t>The Humanities</w:t>
      </w:r>
      <w:r>
        <w:rPr>
          <w:b/>
          <w:bCs/>
          <w:i/>
          <w:iCs/>
          <w:color w:val="323E4F" w:themeColor="text2" w:themeShade="BF"/>
        </w:rPr>
        <w:t>...</w:t>
      </w:r>
      <w:r w:rsidRPr="00550F6B">
        <w:rPr>
          <w:b/>
          <w:bCs/>
          <w:i/>
          <w:iCs/>
          <w:color w:val="323E4F" w:themeColor="text2" w:themeShade="BF"/>
        </w:rPr>
        <w:t xml:space="preserve">seek to awaken a sense of wonder, fire the </w:t>
      </w:r>
      <w:proofErr w:type="gramStart"/>
      <w:r w:rsidRPr="00550F6B">
        <w:rPr>
          <w:b/>
          <w:bCs/>
          <w:i/>
          <w:iCs/>
          <w:color w:val="323E4F" w:themeColor="text2" w:themeShade="BF"/>
        </w:rPr>
        <w:t>imagination</w:t>
      </w:r>
      <w:proofErr w:type="gramEnd"/>
      <w:r w:rsidRPr="00550F6B">
        <w:rPr>
          <w:b/>
          <w:bCs/>
          <w:i/>
          <w:iCs/>
          <w:color w:val="323E4F" w:themeColor="text2" w:themeShade="BF"/>
        </w:rPr>
        <w:t xml:space="preserve"> and inspire learners to grow in knowledge, understanding and wisdom. This Area encourages learners to engage with the most important issues facing humanity, including sustainability and social change, and help to develop the skills necessary to interpret and articulate the past and the present.</w:t>
      </w:r>
      <w:r>
        <w:rPr>
          <w:b/>
          <w:bCs/>
          <w:i/>
          <w:iCs/>
          <w:color w:val="323E4F" w:themeColor="text2" w:themeShade="BF"/>
        </w:rPr>
        <w:t xml:space="preserve"> </w:t>
      </w:r>
      <w:r>
        <w:rPr>
          <w:rStyle w:val="FootnoteReference"/>
          <w:i/>
          <w:iCs/>
          <w:color w:val="323E4F" w:themeColor="text2" w:themeShade="BF"/>
        </w:rPr>
        <w:footnoteReference w:id="29"/>
      </w:r>
    </w:p>
    <w:p w14:paraId="7CB90CD7" w14:textId="77777777" w:rsidR="00523C31" w:rsidRPr="003B07A5" w:rsidRDefault="00523C31" w:rsidP="00A700C1">
      <w:r w:rsidRPr="003B07A5">
        <w:t xml:space="preserve">In a Catholic school, the Humanities Area of Learning and Experience, supports learners to understand the inter-relationship of love between God the Father, God the Son, God the Holy Spirit and us, God’s creation. Based on this understanding, learners are called to be people of love too. Through exploring what is good and true, learners are enabled to make good, informed and considered responses to the challenges faced by humanity. </w:t>
      </w:r>
    </w:p>
    <w:p w14:paraId="4A555FFF" w14:textId="1AB667FF" w:rsidR="00A700C1" w:rsidRDefault="00523C31" w:rsidP="00A700C1">
      <w:r w:rsidRPr="003B07A5">
        <w:t xml:space="preserve">Developing an enquiring and critical-thinking mind within the Humanities Area of Learning and Experience is key to understanding the virtues, humanity’s vocation to love, and how this should be lived out. Education in the Humanities enables </w:t>
      </w:r>
      <w:r w:rsidR="007C7224">
        <w:t xml:space="preserve">learners </w:t>
      </w:r>
      <w:r w:rsidRPr="003B07A5">
        <w:t xml:space="preserve">to explore the ways in which the interplay of the physical world and one’s actions shape society and culture. By developing an understanding of people and their cultures and societies, Catholic schools enable </w:t>
      </w:r>
      <w:r w:rsidR="00D776C0">
        <w:t xml:space="preserve">learners </w:t>
      </w:r>
      <w:r w:rsidRPr="003B07A5">
        <w:t xml:space="preserve">to develop the values and </w:t>
      </w:r>
      <w:r w:rsidRPr="003B07A5">
        <w:lastRenderedPageBreak/>
        <w:t>Christian virtues necessary to be morally responsible citizens in solidarity with humanity’s global</w:t>
      </w:r>
      <w:r w:rsidR="00A700C1">
        <w:t xml:space="preserve"> </w:t>
      </w:r>
      <w:r w:rsidRPr="003B07A5">
        <w:t>community.</w:t>
      </w:r>
    </w:p>
    <w:p w14:paraId="7DAE5818" w14:textId="4DBB77A9" w:rsidR="00F207F8" w:rsidRPr="00FB164C" w:rsidRDefault="004E60D0" w:rsidP="00A700C1">
      <w:r>
        <w:t xml:space="preserve">The </w:t>
      </w:r>
      <w:r w:rsidR="00820744">
        <w:t>h</w:t>
      </w:r>
      <w:r>
        <w:t xml:space="preserve">umanities AoLE includes religion, values and ethics amongst its disciplines affording learners the opportunity to discuss and explore their personal perspectives on religious and non-religious worldviews, ethical </w:t>
      </w:r>
      <w:proofErr w:type="gramStart"/>
      <w:r w:rsidR="00123806">
        <w:t>questions</w:t>
      </w:r>
      <w:proofErr w:type="gramEnd"/>
      <w:r w:rsidR="00123806">
        <w:t xml:space="preserve"> </w:t>
      </w:r>
      <w:r>
        <w:t>and social inclusion</w:t>
      </w:r>
      <w:r w:rsidR="00123806">
        <w:t xml:space="preserve"> challenges</w:t>
      </w:r>
      <w:r>
        <w:t xml:space="preserve">. </w:t>
      </w:r>
      <w:r w:rsidR="00523C31" w:rsidRPr="004E60D0">
        <w:t xml:space="preserve">Religious </w:t>
      </w:r>
      <w:r w:rsidRPr="004E60D0">
        <w:t xml:space="preserve">education will remain </w:t>
      </w:r>
      <w:r w:rsidR="00523C31" w:rsidRPr="004E60D0">
        <w:t>at the core of the core curriculum</w:t>
      </w:r>
      <w:r>
        <w:t xml:space="preserve"> in Catholic schools.</w:t>
      </w:r>
      <w:r w:rsidR="00523C31" w:rsidRPr="004E60D0">
        <w:t xml:space="preserve"> </w:t>
      </w:r>
      <w:r>
        <w:t xml:space="preserve">The study of religion, values and ethics </w:t>
      </w:r>
      <w:r w:rsidRPr="004E60D0">
        <w:t>i</w:t>
      </w:r>
      <w:r w:rsidR="00523C31" w:rsidRPr="004E60D0">
        <w:t>s vital to ensuring that all</w:t>
      </w:r>
      <w:r w:rsidR="00E55950">
        <w:t xml:space="preserve"> learners</w:t>
      </w:r>
      <w:r w:rsidR="00523C31" w:rsidRPr="004E60D0">
        <w:t>, become religiously literate</w:t>
      </w:r>
      <w:r w:rsidR="00A700C1">
        <w:t>.</w:t>
      </w:r>
      <w:r w:rsidR="00523C31" w:rsidRPr="004E60D0">
        <w:t xml:space="preserve"> </w:t>
      </w:r>
      <w:r w:rsidR="00A700C1">
        <w:t xml:space="preserve">This is </w:t>
      </w:r>
      <w:r w:rsidR="00523C31" w:rsidRPr="004E60D0">
        <w:t xml:space="preserve">important in an increasingly diverse and multi-cultural Wales and </w:t>
      </w:r>
      <w:r>
        <w:t xml:space="preserve">to develop an </w:t>
      </w:r>
      <w:r w:rsidR="00523C31" w:rsidRPr="004E60D0">
        <w:t>understand</w:t>
      </w:r>
      <w:r w:rsidR="00815CFE">
        <w:t>ing of</w:t>
      </w:r>
      <w:r w:rsidR="00523C31" w:rsidRPr="004E60D0">
        <w:t xml:space="preserve"> the wider world.</w:t>
      </w:r>
    </w:p>
    <w:p w14:paraId="0EE7B363" w14:textId="77777777" w:rsidR="00BB7FC2" w:rsidRDefault="00753169" w:rsidP="00FB7465">
      <w:pPr>
        <w:pStyle w:val="Heading1"/>
      </w:pPr>
      <w:bookmarkStart w:id="36" w:name="_Toc75784665"/>
      <w:r w:rsidRPr="00FB1BC7">
        <w:t>5.</w:t>
      </w:r>
      <w:r w:rsidR="00026B0F">
        <w:t>2</w:t>
      </w:r>
      <w:r w:rsidRPr="00FB1BC7">
        <w:t xml:space="preserve"> </w:t>
      </w:r>
      <w:r w:rsidR="00FB1BC7" w:rsidRPr="00FB1BC7">
        <w:t>Religion</w:t>
      </w:r>
      <w:r w:rsidR="001C446E">
        <w:t>,</w:t>
      </w:r>
      <w:r w:rsidR="00FB1BC7" w:rsidRPr="00FB1BC7">
        <w:t xml:space="preserve"> Values and Ethics (RVE)</w:t>
      </w:r>
      <w:bookmarkEnd w:id="36"/>
      <w:r w:rsidR="00793250" w:rsidRPr="00793250">
        <w:t xml:space="preserve"> </w:t>
      </w:r>
    </w:p>
    <w:p w14:paraId="4E68498F" w14:textId="69F67B11" w:rsidR="00D35663" w:rsidRPr="00E41298" w:rsidRDefault="00BB7FC2" w:rsidP="00D35663">
      <w:pPr>
        <w:rPr>
          <w:i/>
          <w:iCs/>
          <w:color w:val="44546A" w:themeColor="text2"/>
        </w:rPr>
      </w:pPr>
      <w:r w:rsidRPr="008958C6">
        <w:rPr>
          <w:b/>
          <w:bCs/>
          <w:i/>
          <w:iCs/>
          <w:color w:val="44546A" w:themeColor="text2"/>
        </w:rPr>
        <w:t xml:space="preserve">It is important that learners have opportunities to discuss and explore their personal perspectives on religious and non-religious worldviews, ethical </w:t>
      </w:r>
      <w:proofErr w:type="gramStart"/>
      <w:r w:rsidRPr="008958C6">
        <w:rPr>
          <w:b/>
          <w:bCs/>
          <w:i/>
          <w:iCs/>
          <w:color w:val="44546A" w:themeColor="text2"/>
        </w:rPr>
        <w:t>challenges</w:t>
      </w:r>
      <w:proofErr w:type="gramEnd"/>
      <w:r w:rsidRPr="008958C6">
        <w:rPr>
          <w:b/>
          <w:bCs/>
          <w:i/>
          <w:iCs/>
          <w:color w:val="44546A" w:themeColor="text2"/>
        </w:rPr>
        <w:t xml:space="preserve"> and social inclusion issues.</w:t>
      </w:r>
      <w:r w:rsidR="008958C6" w:rsidRPr="008958C6">
        <w:rPr>
          <w:rStyle w:val="FootnoteReference"/>
          <w:i/>
          <w:iCs/>
          <w:color w:val="44546A" w:themeColor="text2"/>
        </w:rPr>
        <w:footnoteReference w:id="30"/>
      </w:r>
    </w:p>
    <w:p w14:paraId="231634A7" w14:textId="107AB46C" w:rsidR="000207D6" w:rsidRDefault="000207D6" w:rsidP="003D1247">
      <w:r w:rsidRPr="00A637C3">
        <w:t>From 2022 religious education will be renamed ‘Religion, values and ethics</w:t>
      </w:r>
      <w:r>
        <w:t xml:space="preserve">’ and </w:t>
      </w:r>
      <w:r w:rsidRPr="00A637C3">
        <w:t>will be a statutory requirement in the Curriculum for Wales for all learners from 3 to 16</w:t>
      </w:r>
      <w:r>
        <w:t xml:space="preserve">. </w:t>
      </w:r>
      <w:r w:rsidRPr="002B3CCA">
        <w:t xml:space="preserve">There is no right to withdraw from RVE and RVE must be designed having regard to the agreed syllabus and the Welsh Ministers’ statutory guidance.  </w:t>
      </w:r>
    </w:p>
    <w:p w14:paraId="4847DAF7" w14:textId="01899496" w:rsidR="001C446E" w:rsidRPr="001C446E" w:rsidRDefault="008958C6" w:rsidP="003D1247">
      <w:r w:rsidRPr="00DF41CF">
        <w:t xml:space="preserve"> </w:t>
      </w:r>
      <w:r>
        <w:t>I</w:t>
      </w:r>
      <w:r w:rsidRPr="00DF41CF">
        <w:t xml:space="preserve">n a Catholic school in Wales, Religious </w:t>
      </w:r>
      <w:r w:rsidR="008A5458">
        <w:t>E</w:t>
      </w:r>
      <w:r w:rsidRPr="00DF41CF">
        <w:t xml:space="preserve">ducation is governed by the Bishops Conference of England and </w:t>
      </w:r>
      <w:r w:rsidR="00AF30DD" w:rsidRPr="00DF41CF">
        <w:t>Wales’s</w:t>
      </w:r>
      <w:r w:rsidRPr="00DF41CF">
        <w:t xml:space="preserve"> Religio</w:t>
      </w:r>
      <w:r>
        <w:t>u</w:t>
      </w:r>
      <w:r w:rsidRPr="00DF41CF">
        <w:t>s E</w:t>
      </w:r>
      <w:r>
        <w:t>ducation Curriculum Directory (RECD)</w:t>
      </w:r>
      <w:r w:rsidRPr="00DF41CF">
        <w:t>, ​ and is delivered, assessed</w:t>
      </w:r>
      <w:r w:rsidR="00D35663">
        <w:t xml:space="preserve">, </w:t>
      </w:r>
      <w:r w:rsidRPr="00DF41CF">
        <w:t xml:space="preserve">and inspected according to diocesan policy and under national </w:t>
      </w:r>
      <w:r>
        <w:t>l</w:t>
      </w:r>
      <w:r w:rsidRPr="00DF41CF">
        <w:t>egislation.</w:t>
      </w:r>
      <w:r w:rsidR="005B3201">
        <w:t xml:space="preserve"> </w:t>
      </w:r>
      <w:r w:rsidR="00BB35A4">
        <w:t xml:space="preserve">Catholic schools are required to allocate a minimum of 10% of curriculum time to the teaching of RE </w:t>
      </w:r>
      <w:r w:rsidR="00401759">
        <w:t>now known as RVE.</w:t>
      </w:r>
      <w:r w:rsidR="00AF30DD">
        <w:t xml:space="preserve"> </w:t>
      </w:r>
      <w:r w:rsidR="00B634E2">
        <w:t>T</w:t>
      </w:r>
      <w:r w:rsidR="00B634E2" w:rsidRPr="00C06926">
        <w:t xml:space="preserve">he RE curriculum in Church schools is objective, critical and pluralistic, and includes learning about a range of religions and worldviews. </w:t>
      </w:r>
      <w:r w:rsidRPr="00DF41CF">
        <w:t>Catholic schools in Wales deliver Religious Education as required by their Bishops</w:t>
      </w:r>
      <w:r w:rsidR="00056843">
        <w:t xml:space="preserve"> in accordance with their Trust deeds</w:t>
      </w:r>
      <w:r w:rsidRPr="00DF41CF">
        <w:t>, whilst also making links to the rest of the curriculum</w:t>
      </w:r>
      <w:r>
        <w:t>.</w:t>
      </w:r>
    </w:p>
    <w:p w14:paraId="45329553" w14:textId="68FA368F" w:rsidR="00C06926" w:rsidRDefault="00FB1BC7" w:rsidP="00FB7465">
      <w:pPr>
        <w:pStyle w:val="Heading1"/>
        <w:rPr>
          <w:rFonts w:eastAsiaTheme="minorEastAsia" w:cstheme="minorHAnsi"/>
        </w:rPr>
      </w:pPr>
      <w:bookmarkStart w:id="38" w:name="_Toc75784666"/>
      <w:r>
        <w:rPr>
          <w:rFonts w:eastAsiaTheme="minorEastAsia"/>
        </w:rPr>
        <w:t>5.</w:t>
      </w:r>
      <w:r w:rsidR="007D0AB0">
        <w:rPr>
          <w:rFonts w:eastAsiaTheme="minorEastAsia"/>
        </w:rPr>
        <w:t>2.1</w:t>
      </w:r>
      <w:r>
        <w:rPr>
          <w:rFonts w:eastAsiaTheme="minorEastAsia"/>
        </w:rPr>
        <w:t xml:space="preserve"> </w:t>
      </w:r>
      <w:r w:rsidR="00753169" w:rsidRPr="00753169">
        <w:rPr>
          <w:rFonts w:eastAsiaTheme="minorEastAsia"/>
        </w:rPr>
        <w:t>RVE and the R</w:t>
      </w:r>
      <w:r w:rsidR="00EF1EA3">
        <w:rPr>
          <w:rFonts w:eastAsiaTheme="minorEastAsia"/>
        </w:rPr>
        <w:t xml:space="preserve">eligious </w:t>
      </w:r>
      <w:r w:rsidR="00753169" w:rsidRPr="00753169">
        <w:rPr>
          <w:rFonts w:eastAsiaTheme="minorEastAsia"/>
        </w:rPr>
        <w:t>E</w:t>
      </w:r>
      <w:r w:rsidR="00EF1EA3">
        <w:rPr>
          <w:rFonts w:eastAsiaTheme="minorEastAsia"/>
        </w:rPr>
        <w:t xml:space="preserve">ducation </w:t>
      </w:r>
      <w:r w:rsidR="00753169" w:rsidRPr="00753169">
        <w:rPr>
          <w:rFonts w:eastAsiaTheme="minorEastAsia"/>
        </w:rPr>
        <w:t>C</w:t>
      </w:r>
      <w:r w:rsidR="00EF1EA3">
        <w:rPr>
          <w:rFonts w:eastAsiaTheme="minorEastAsia"/>
        </w:rPr>
        <w:t xml:space="preserve">urriculum </w:t>
      </w:r>
      <w:r w:rsidR="00753169" w:rsidRPr="00753169">
        <w:rPr>
          <w:rFonts w:eastAsiaTheme="minorEastAsia"/>
        </w:rPr>
        <w:t>D</w:t>
      </w:r>
      <w:r w:rsidR="00EF1EA3">
        <w:rPr>
          <w:rFonts w:eastAsiaTheme="minorEastAsia"/>
        </w:rPr>
        <w:t xml:space="preserve">irectory </w:t>
      </w:r>
      <w:r w:rsidR="005B3201">
        <w:rPr>
          <w:rFonts w:eastAsiaTheme="minorEastAsia" w:cstheme="minorHAnsi"/>
        </w:rPr>
        <w:t>(</w:t>
      </w:r>
      <w:r w:rsidR="00EF1EA3">
        <w:rPr>
          <w:rFonts w:eastAsiaTheme="minorEastAsia" w:cstheme="minorHAnsi"/>
        </w:rPr>
        <w:t>RECD</w:t>
      </w:r>
      <w:r w:rsidR="005B3201">
        <w:rPr>
          <w:rFonts w:eastAsiaTheme="minorEastAsia" w:cstheme="minorHAnsi"/>
        </w:rPr>
        <w:t>)</w:t>
      </w:r>
      <w:bookmarkEnd w:id="38"/>
    </w:p>
    <w:p w14:paraId="620BEA82" w14:textId="5300886C" w:rsidR="00C64319" w:rsidRPr="00C64319" w:rsidRDefault="00C64319" w:rsidP="00C64319">
      <w:pPr>
        <w:rPr>
          <w:b/>
          <w:bCs/>
          <w:i/>
          <w:iCs/>
          <w:color w:val="323E4F" w:themeColor="text2" w:themeShade="BF"/>
        </w:rPr>
      </w:pPr>
      <w:r w:rsidRPr="00C64319">
        <w:rPr>
          <w:b/>
          <w:bCs/>
          <w:i/>
          <w:iCs/>
          <w:color w:val="44546A" w:themeColor="text2"/>
        </w:rPr>
        <w:t xml:space="preserve">all maintained schools and settings are required to have regard to the agreed syllabus </w:t>
      </w:r>
      <w:r>
        <w:rPr>
          <w:rStyle w:val="FootnoteReference"/>
          <w:color w:val="323E4F" w:themeColor="text2" w:themeShade="BF"/>
        </w:rPr>
        <w:footnoteReference w:id="31"/>
      </w:r>
    </w:p>
    <w:p w14:paraId="5F9EF405" w14:textId="3892737C" w:rsidR="00C06926" w:rsidRPr="00C06926" w:rsidRDefault="00C06926" w:rsidP="00D35663">
      <w:r>
        <w:t>Catholic schools should demonstrate the ways in which the Catholic RE curriculum already meets the objectives of the agreed syllabus</w:t>
      </w:r>
      <w:r w:rsidR="00AF30DD">
        <w:t xml:space="preserve"> thus </w:t>
      </w:r>
      <w:r w:rsidR="00AF30DD" w:rsidRPr="00AF30DD">
        <w:t>having</w:t>
      </w:r>
      <w:r w:rsidR="00AF30DD">
        <w:rPr>
          <w:i/>
          <w:iCs/>
        </w:rPr>
        <w:t xml:space="preserve"> ‘</w:t>
      </w:r>
      <w:r w:rsidR="00AF30DD" w:rsidRPr="008958C6">
        <w:rPr>
          <w:i/>
          <w:iCs/>
        </w:rPr>
        <w:t>regard to’</w:t>
      </w:r>
      <w:r w:rsidR="00AF30DD">
        <w:t xml:space="preserve"> the agreed syllabus and statutory guidance for RVE. </w:t>
      </w:r>
      <w:r>
        <w:t xml:space="preserve"> </w:t>
      </w:r>
    </w:p>
    <w:p w14:paraId="76C10EEB" w14:textId="34A89419" w:rsidR="00C06926" w:rsidRDefault="00C63920" w:rsidP="00D35663">
      <w:r>
        <w:t xml:space="preserve">Practitioners working on this guidance have mapped the current RECD against the requirements outlined in the RVE statutory guidance to illustrate how Catholic schools are fulfilling their statutory obligations. </w:t>
      </w:r>
      <w:bookmarkStart w:id="39" w:name="_Hlk75251023"/>
      <w:r w:rsidR="00AF30DD">
        <w:t xml:space="preserve">The mapping document for the current RECD will be available for schools on Diocesan websites in the Autumn Term. </w:t>
      </w:r>
      <w:bookmarkEnd w:id="39"/>
      <w:r>
        <w:t>This mapping process will have to be reviewed on publication of the locally agreed syllabus</w:t>
      </w:r>
      <w:r w:rsidR="00DD2DE2">
        <w:t xml:space="preserve"> in the academic year 2021-22.</w:t>
      </w:r>
    </w:p>
    <w:p w14:paraId="0856E6A1" w14:textId="33C9B02F" w:rsidR="00C63920" w:rsidRPr="00C06926" w:rsidRDefault="00C63920" w:rsidP="00D35663">
      <w:r>
        <w:t>An updated version of the RECD will be published in the Autumn term and rollout of the new RECD will commence in 2022 follow</w:t>
      </w:r>
      <w:r w:rsidR="0005751C">
        <w:t>ing</w:t>
      </w:r>
      <w:r>
        <w:t xml:space="preserve"> the timetable of the Welsh curriculum. The CES and practitioners have liaised with the writing team who have considered the statutory requirements for Welsh schools.</w:t>
      </w:r>
      <w:r w:rsidR="00431ED6">
        <w:t xml:space="preserve"> The mapping process will be revisited on publication of the new RECD</w:t>
      </w:r>
      <w:r w:rsidR="00AF30DD">
        <w:t xml:space="preserve"> and will be made available to schools.</w:t>
      </w:r>
    </w:p>
    <w:p w14:paraId="51B3ABCF" w14:textId="341F272E" w:rsidR="003F60D0" w:rsidRDefault="000508A1" w:rsidP="00FB7465">
      <w:pPr>
        <w:pStyle w:val="Heading1"/>
      </w:pPr>
      <w:bookmarkStart w:id="40" w:name="_Toc75784667"/>
      <w:r>
        <w:lastRenderedPageBreak/>
        <w:t>5.</w:t>
      </w:r>
      <w:r w:rsidR="007D0AB0">
        <w:t>3</w:t>
      </w:r>
      <w:r w:rsidR="00FB7465">
        <w:t xml:space="preserve"> Relationships and Sexuality Education</w:t>
      </w:r>
      <w:r>
        <w:t xml:space="preserve"> </w:t>
      </w:r>
      <w:r w:rsidR="00FB7465">
        <w:t>(</w:t>
      </w:r>
      <w:r>
        <w:t>RSE</w:t>
      </w:r>
      <w:r w:rsidR="00FB7465">
        <w:t>)</w:t>
      </w:r>
      <w:bookmarkEnd w:id="40"/>
    </w:p>
    <w:p w14:paraId="50F87250" w14:textId="37A35D95" w:rsidR="007A0143" w:rsidRPr="00DF7CB1" w:rsidRDefault="007A0143" w:rsidP="00D35663">
      <w:pPr>
        <w:rPr>
          <w:b/>
          <w:bCs/>
          <w:i/>
          <w:iCs/>
          <w:color w:val="323E4F" w:themeColor="text2" w:themeShade="BF"/>
        </w:rPr>
      </w:pPr>
      <w:r w:rsidRPr="00DF7CB1">
        <w:rPr>
          <w:b/>
          <w:bCs/>
          <w:i/>
          <w:iCs/>
          <w:color w:val="323E4F" w:themeColor="text2" w:themeShade="BF"/>
        </w:rPr>
        <w:t>RSE is a positive and protective part of the Curriculum for Wales. It plays a central role in supporting learners’ rights to enjoy fulfilling, healthy and safe relationships throughout their lives.</w:t>
      </w:r>
      <w:r w:rsidR="00DF7CB1">
        <w:rPr>
          <w:rStyle w:val="FootnoteReference"/>
          <w:b/>
          <w:bCs/>
          <w:i/>
          <w:iCs/>
          <w:color w:val="323E4F" w:themeColor="text2" w:themeShade="BF"/>
        </w:rPr>
        <w:footnoteReference w:id="32"/>
      </w:r>
    </w:p>
    <w:p w14:paraId="47017979" w14:textId="77777777" w:rsidR="001C5EB7" w:rsidRDefault="007B4B83" w:rsidP="00D35663">
      <w:r>
        <w:t xml:space="preserve">A fundamental principle of Catholic education is the formation of the whole person. </w:t>
      </w:r>
      <w:r w:rsidR="006400A7">
        <w:t xml:space="preserve">In the education of children and young people in Catholic schools, well-taught, </w:t>
      </w:r>
      <w:r w:rsidR="00BD242E">
        <w:t>age-appropriate</w:t>
      </w:r>
      <w:r w:rsidR="006400A7">
        <w:t xml:space="preserve"> Relationship and Sex Education (RSE) </w:t>
      </w:r>
      <w:r w:rsidR="00E34308">
        <w:t xml:space="preserve">has been regarded as an </w:t>
      </w:r>
      <w:r w:rsidR="006400A7">
        <w:t>important part of this holistic approach. Given the dangers of the modern world, and the ease at which young people can access erroneous information and damaging material, RSE plays a vital role in keeping children safe</w:t>
      </w:r>
      <w:r w:rsidR="001650E0">
        <w:t xml:space="preserve">. </w:t>
      </w:r>
    </w:p>
    <w:p w14:paraId="06FB5AA2" w14:textId="016902F6" w:rsidR="0027780A" w:rsidRDefault="0008029A" w:rsidP="0027780A">
      <w:r>
        <w:t xml:space="preserve">RSE will be mandatory for all </w:t>
      </w:r>
      <w:r w:rsidR="00E55950">
        <w:t xml:space="preserve">learners </w:t>
      </w:r>
      <w:r>
        <w:t xml:space="preserve">in Wales by 2025. </w:t>
      </w:r>
      <w:r w:rsidR="007B4B83">
        <w:t>Recognising the</w:t>
      </w:r>
      <w:r w:rsidR="006400A7">
        <w:t xml:space="preserve"> role of parents as the primary educators of their childre</w:t>
      </w:r>
      <w:r w:rsidR="001650E0">
        <w:t>n</w:t>
      </w:r>
      <w:r w:rsidR="007B4B83">
        <w:t xml:space="preserve">, </w:t>
      </w:r>
      <w:r w:rsidR="006400A7">
        <w:t xml:space="preserve">Catholic schools must </w:t>
      </w:r>
      <w:r>
        <w:t xml:space="preserve">continue to </w:t>
      </w:r>
      <w:r w:rsidR="006400A7">
        <w:t>collaborate closely with parents. The Church’s vision of the “integral education of the human person through a clear educational project of which Christ is the foundation” provides the perfect template to deliver effective RSE in a manner that prepares pupil</w:t>
      </w:r>
      <w:r w:rsidR="001650E0">
        <w:t xml:space="preserve">s </w:t>
      </w:r>
      <w:r w:rsidR="006400A7">
        <w:t>for life in modern Britain, as well as teaching them to value the precious gift of human life and the dignity that God gives to every person.</w:t>
      </w:r>
      <w:r w:rsidR="001650E0">
        <w:rPr>
          <w:rStyle w:val="FootnoteReference"/>
        </w:rPr>
        <w:footnoteReference w:id="33"/>
      </w:r>
      <w:r w:rsidR="0027780A" w:rsidRPr="0027780A">
        <w:t xml:space="preserve"> </w:t>
      </w:r>
    </w:p>
    <w:p w14:paraId="02741025" w14:textId="5643359B" w:rsidR="00995328" w:rsidRPr="00995328" w:rsidRDefault="0027780A" w:rsidP="002B4C59">
      <w:pPr>
        <w:pStyle w:val="Heading1"/>
      </w:pPr>
      <w:bookmarkStart w:id="41" w:name="_Toc75784668"/>
      <w:r>
        <w:t>5.3.1 RSE model curriculum</w:t>
      </w:r>
      <w:bookmarkEnd w:id="41"/>
    </w:p>
    <w:p w14:paraId="1D65F105" w14:textId="14319F64" w:rsidR="00DA7C1A" w:rsidRDefault="0027780A" w:rsidP="0027780A">
      <w:r w:rsidRPr="00D05C36">
        <w:t xml:space="preserve">Many </w:t>
      </w:r>
      <w:r w:rsidRPr="009E706E">
        <w:t xml:space="preserve">dioceses promote the </w:t>
      </w:r>
      <w:r w:rsidR="002C5743">
        <w:t>Catholic Education Service’</w:t>
      </w:r>
      <w:r w:rsidRPr="009E706E">
        <w:t>s</w:t>
      </w:r>
      <w:r w:rsidR="009D7689">
        <w:t xml:space="preserve"> </w:t>
      </w:r>
      <w:r w:rsidR="002C5743">
        <w:t>(CES)</w:t>
      </w:r>
      <w:r w:rsidRPr="009E706E">
        <w:t xml:space="preserve"> model RSE curriculum for both primary and secondary schools as well as sixth-form colleges.</w:t>
      </w:r>
      <w:r w:rsidR="002C5743">
        <w:rPr>
          <w:rStyle w:val="FootnoteReference"/>
        </w:rPr>
        <w:footnoteReference w:id="34"/>
      </w:r>
      <w:r w:rsidRPr="009E706E">
        <w:t xml:space="preserve"> </w:t>
      </w:r>
      <w:r w:rsidR="00DA7C1A">
        <w:t>The practitioners working on this guidance document have</w:t>
      </w:r>
      <w:r w:rsidR="000D3E71">
        <w:t xml:space="preserve"> discussed</w:t>
      </w:r>
      <w:r w:rsidR="00DA7C1A">
        <w:t xml:space="preserve"> the CES model curriculum </w:t>
      </w:r>
      <w:r w:rsidR="000D3E71">
        <w:t xml:space="preserve">in relation to </w:t>
      </w:r>
      <w:r w:rsidR="00DA7C1A">
        <w:t>the</w:t>
      </w:r>
      <w:r w:rsidR="00CE6B51">
        <w:t xml:space="preserve"> mandatory requirements of the RSE code illustrating how it </w:t>
      </w:r>
      <w:r w:rsidR="00DA7C1A" w:rsidRPr="00CE6B51">
        <w:t>accords with the provision in the RSE Code</w:t>
      </w:r>
      <w:r w:rsidR="00CE6B51">
        <w:t>.</w:t>
      </w:r>
      <w:r w:rsidR="0051534F">
        <w:t xml:space="preserve"> </w:t>
      </w:r>
      <w:r w:rsidR="006258F9">
        <w:t xml:space="preserve">Further </w:t>
      </w:r>
      <w:r w:rsidR="000D3E71">
        <w:t>information</w:t>
      </w:r>
      <w:r w:rsidR="002D2141">
        <w:t xml:space="preserve"> will be available on Diocesan websites in the Autumn Term</w:t>
      </w:r>
      <w:r w:rsidR="000D3E71">
        <w:t xml:space="preserve"> and may provide a starting point for schools in the development of its RSE provision.</w:t>
      </w:r>
    </w:p>
    <w:p w14:paraId="3576A3AB" w14:textId="5D08D2D7" w:rsidR="0027780A" w:rsidRDefault="0027780A" w:rsidP="0027780A">
      <w:r w:rsidRPr="009E706E">
        <w:t xml:space="preserve">These model curricula equip </w:t>
      </w:r>
      <w:r w:rsidR="008727FB">
        <w:t xml:space="preserve">learners </w:t>
      </w:r>
      <w:r w:rsidRPr="009E706E">
        <w:t xml:space="preserve">with the skills needed </w:t>
      </w:r>
      <w:r w:rsidR="00DB1EEB">
        <w:t xml:space="preserve">to live in </w:t>
      </w:r>
      <w:r w:rsidRPr="009E706E">
        <w:t>modern society whilst staying true to the Church’s teaching on the dignity of the human person made in the image and likeness of God, and on the sanctity of life.</w:t>
      </w:r>
      <w:r w:rsidRPr="0046608A">
        <w:t xml:space="preserve"> </w:t>
      </w:r>
    </w:p>
    <w:p w14:paraId="2371B861" w14:textId="6A06A52B" w:rsidR="0027780A" w:rsidRDefault="0027780A" w:rsidP="0027780A">
      <w:r>
        <w:t xml:space="preserve"> This model curriculum covers three core themes</w:t>
      </w:r>
      <w:r w:rsidR="00D35663">
        <w:t>:</w:t>
      </w:r>
    </w:p>
    <w:p w14:paraId="5CBB323C" w14:textId="77777777" w:rsidR="0027780A" w:rsidRDefault="0027780A" w:rsidP="0027780A">
      <w:r>
        <w:t xml:space="preserve"> • Created and loved by God (this explores the individual) </w:t>
      </w:r>
    </w:p>
    <w:p w14:paraId="14830F33" w14:textId="77777777" w:rsidR="0027780A" w:rsidRDefault="0027780A" w:rsidP="0027780A">
      <w:r>
        <w:t>• Created to love others (this explores an individual’s relationships with others)</w:t>
      </w:r>
    </w:p>
    <w:p w14:paraId="02EAE47C" w14:textId="77777777" w:rsidR="0027780A" w:rsidRDefault="0027780A" w:rsidP="0027780A">
      <w:r>
        <w:t xml:space="preserve">• Created to live in community – local, national &amp; global (this explores the individual’s relationships with the wider world) </w:t>
      </w:r>
    </w:p>
    <w:p w14:paraId="084C0B11" w14:textId="7D64D954" w:rsidR="0027780A" w:rsidRDefault="0027780A" w:rsidP="0027780A">
      <w:r>
        <w:t xml:space="preserve">Each theme begins with a statement of the virtues which are necessary to living well in relationship with others and these virtues should underpin the teaching but also should emerge because of it. Virtues are habits which are learned from </w:t>
      </w:r>
      <w:r w:rsidR="00D35663">
        <w:t>experience,</w:t>
      </w:r>
      <w:r>
        <w:t xml:space="preserve"> and</w:t>
      </w:r>
      <w:r w:rsidR="00D35663">
        <w:t xml:space="preserve"> t</w:t>
      </w:r>
      <w:r>
        <w:t>hey express the qualities of character that schools should seek to develop in their pupil. These virtues reflect our Christian tradition, but they are also, fundamental human virtues which are universally shared.</w:t>
      </w:r>
    </w:p>
    <w:p w14:paraId="6851507C" w14:textId="398C6691" w:rsidR="0027780A" w:rsidRDefault="0051534F" w:rsidP="0027780A">
      <w:r>
        <w:lastRenderedPageBreak/>
        <w:t xml:space="preserve">In teaching </w:t>
      </w:r>
      <w:r w:rsidR="0027780A">
        <w:t xml:space="preserve">Catholic virtues, schools </w:t>
      </w:r>
      <w:r>
        <w:t xml:space="preserve">will </w:t>
      </w:r>
      <w:r w:rsidR="0027780A">
        <w:t xml:space="preserve">ensure that </w:t>
      </w:r>
      <w:r w:rsidR="008727FB">
        <w:t xml:space="preserve">learners </w:t>
      </w:r>
      <w:r w:rsidR="0027780A">
        <w:t xml:space="preserve">are offered a broad and balanced RSE programme which provides them with clear factual, scientific information when relevant and meets the statutory requirements placed on schools. </w:t>
      </w:r>
    </w:p>
    <w:p w14:paraId="5C22822E" w14:textId="1159B5FF" w:rsidR="0032673C" w:rsidRDefault="0027780A" w:rsidP="006400A7">
      <w:r>
        <w:t xml:space="preserve">The governing body have responsibilities under the Equalities Act 2010 and will ensure that school strives to do the best for </w:t>
      </w:r>
      <w:r w:rsidR="00976C88">
        <w:t>al</w:t>
      </w:r>
      <w:r w:rsidR="00D776C0">
        <w:t xml:space="preserve">l </w:t>
      </w:r>
      <w:r w:rsidR="0082007A">
        <w:t>learners</w:t>
      </w:r>
      <w:r>
        <w:t xml:space="preserve">, irrespective of disability, educational needs, race, nationality, ethnic or national origin, pregnancy, maternity, sex, </w:t>
      </w:r>
      <w:r w:rsidRPr="005F5086">
        <w:t>gender</w:t>
      </w:r>
      <w:r w:rsidR="005F5086">
        <w:t xml:space="preserve"> reassignment</w:t>
      </w:r>
      <w:r>
        <w:t xml:space="preserve">, </w:t>
      </w:r>
      <w:proofErr w:type="gramStart"/>
      <w:r>
        <w:t>religion</w:t>
      </w:r>
      <w:proofErr w:type="gramEnd"/>
      <w:r>
        <w:t xml:space="preserve"> or sexual orientation or whether they are looked after children</w:t>
      </w:r>
      <w:r w:rsidR="00DA7C1A">
        <w:t>.</w:t>
      </w:r>
      <w:r w:rsidR="00DD2F1A">
        <w:rPr>
          <w:rStyle w:val="FootnoteReference"/>
        </w:rPr>
        <w:footnoteReference w:id="35"/>
      </w:r>
      <w:r w:rsidR="0021185B">
        <w:t xml:space="preserve"> Equality Act Guidance for Catholic schools can be found on the CES website.</w:t>
      </w:r>
      <w:r w:rsidR="0021185B">
        <w:rPr>
          <w:rStyle w:val="FootnoteReference"/>
        </w:rPr>
        <w:footnoteReference w:id="36"/>
      </w:r>
    </w:p>
    <w:p w14:paraId="69720181" w14:textId="50E99E11" w:rsidR="00C700B9" w:rsidRDefault="001650E0" w:rsidP="001650E0">
      <w:pPr>
        <w:pStyle w:val="Heading1"/>
      </w:pPr>
      <w:bookmarkStart w:id="42" w:name="_Toc75784669"/>
      <w:r>
        <w:t>5.3.</w:t>
      </w:r>
      <w:r w:rsidR="0027780A">
        <w:t>2</w:t>
      </w:r>
      <w:r>
        <w:t xml:space="preserve"> Effective Catholic RSE</w:t>
      </w:r>
      <w:r w:rsidR="00951711">
        <w:rPr>
          <w:rStyle w:val="FootnoteReference"/>
        </w:rPr>
        <w:footnoteReference w:id="37"/>
      </w:r>
      <w:bookmarkEnd w:id="42"/>
    </w:p>
    <w:p w14:paraId="240366C5" w14:textId="2D692106" w:rsidR="00000BE2" w:rsidRDefault="00883BD2" w:rsidP="00000BE2">
      <w:r>
        <w:t xml:space="preserve">Effective </w:t>
      </w:r>
      <w:r w:rsidR="00000BE2">
        <w:t>Catholic RSE</w:t>
      </w:r>
      <w:r>
        <w:t xml:space="preserve"> is</w:t>
      </w:r>
      <w:r w:rsidR="00000BE2">
        <w:t>:</w:t>
      </w:r>
      <w:r>
        <w:t xml:space="preserve"> </w:t>
      </w:r>
    </w:p>
    <w:p w14:paraId="7800E4C4" w14:textId="48C44972" w:rsidR="00000BE2" w:rsidRDefault="00883BD2" w:rsidP="00000BE2">
      <w:pPr>
        <w:pStyle w:val="ListParagraph"/>
        <w:numPr>
          <w:ilvl w:val="0"/>
          <w:numId w:val="35"/>
        </w:numPr>
      </w:pPr>
      <w:r>
        <w:t>F</w:t>
      </w:r>
      <w:r w:rsidR="00000BE2">
        <w:t>aithful to the Church’s vision of human wholeness whilst recognising the contemporary context in which we live today</w:t>
      </w:r>
    </w:p>
    <w:p w14:paraId="784F4318" w14:textId="67EBC4DF" w:rsidR="00000BE2" w:rsidRDefault="00000BE2" w:rsidP="00000BE2">
      <w:pPr>
        <w:pStyle w:val="ListParagraph"/>
        <w:numPr>
          <w:ilvl w:val="0"/>
          <w:numId w:val="35"/>
        </w:numPr>
      </w:pPr>
      <w:r>
        <w:t>Involve</w:t>
      </w:r>
      <w:r w:rsidR="00883BD2">
        <w:t>s</w:t>
      </w:r>
      <w:r>
        <w:t xml:space="preserve"> parents as they are the primary educators of their child</w:t>
      </w:r>
    </w:p>
    <w:p w14:paraId="197088A0" w14:textId="5AEC8FC7" w:rsidR="00000BE2" w:rsidRDefault="00000BE2" w:rsidP="00000BE2">
      <w:pPr>
        <w:pStyle w:val="ListParagraph"/>
        <w:numPr>
          <w:ilvl w:val="0"/>
          <w:numId w:val="35"/>
        </w:numPr>
      </w:pPr>
      <w:r>
        <w:t>Provide</w:t>
      </w:r>
      <w:r w:rsidR="00883BD2">
        <w:t>s</w:t>
      </w:r>
      <w:r>
        <w:t xml:space="preserve"> a positive view of human sexuality and dignity of the human person</w:t>
      </w:r>
    </w:p>
    <w:p w14:paraId="15B94B25" w14:textId="4054AD4B" w:rsidR="00000BE2" w:rsidRDefault="00000BE2" w:rsidP="00000BE2">
      <w:pPr>
        <w:pStyle w:val="ListParagraph"/>
        <w:numPr>
          <w:ilvl w:val="0"/>
          <w:numId w:val="35"/>
        </w:numPr>
      </w:pPr>
      <w:r>
        <w:t>Equip</w:t>
      </w:r>
      <w:r w:rsidR="00883BD2">
        <w:t>s</w:t>
      </w:r>
      <w:r>
        <w:t xml:space="preserve"> young people with the ability to make practical judgements about the right thing to do </w:t>
      </w:r>
      <w:proofErr w:type="gramStart"/>
      <w:r>
        <w:t xml:space="preserve">in </w:t>
      </w:r>
      <w:r w:rsidR="00085CD7">
        <w:t xml:space="preserve">particular </w:t>
      </w:r>
      <w:r>
        <w:t>circumstances</w:t>
      </w:r>
      <w:proofErr w:type="gramEnd"/>
    </w:p>
    <w:p w14:paraId="233899C6" w14:textId="0ACB823B" w:rsidR="00085CD7" w:rsidRDefault="00085CD7" w:rsidP="00000BE2">
      <w:pPr>
        <w:pStyle w:val="ListParagraph"/>
        <w:numPr>
          <w:ilvl w:val="0"/>
          <w:numId w:val="35"/>
        </w:numPr>
      </w:pPr>
      <w:r>
        <w:t>Explore</w:t>
      </w:r>
      <w:r w:rsidR="00883BD2">
        <w:t>s</w:t>
      </w:r>
      <w:r>
        <w:t xml:space="preserve"> and promote virtues which are essential to promoting respect and dignity</w:t>
      </w:r>
    </w:p>
    <w:p w14:paraId="0D66FA17" w14:textId="5E0DB01D" w:rsidR="00085CD7" w:rsidRDefault="00883BD2" w:rsidP="00000BE2">
      <w:pPr>
        <w:pStyle w:val="ListParagraph"/>
        <w:numPr>
          <w:ilvl w:val="0"/>
          <w:numId w:val="35"/>
        </w:numPr>
      </w:pPr>
      <w:r>
        <w:t>D</w:t>
      </w:r>
      <w:r w:rsidR="00085CD7">
        <w:t>eliver</w:t>
      </w:r>
      <w:r>
        <w:t>s</w:t>
      </w:r>
      <w:r w:rsidR="00085CD7">
        <w:t xml:space="preserve"> in a way which reflects the development of the child</w:t>
      </w:r>
    </w:p>
    <w:p w14:paraId="30E95C11" w14:textId="7ED19C63" w:rsidR="0027780A" w:rsidRDefault="00DD2F1A" w:rsidP="00000BE2">
      <w:pPr>
        <w:pStyle w:val="ListParagraph"/>
        <w:numPr>
          <w:ilvl w:val="0"/>
          <w:numId w:val="35"/>
        </w:numPr>
      </w:pPr>
      <w:r>
        <w:t>P</w:t>
      </w:r>
      <w:r w:rsidR="0027780A">
        <w:t>art of the cross-curricular work in both primary and secondary schools</w:t>
      </w:r>
    </w:p>
    <w:p w14:paraId="4BC4FB97" w14:textId="2AB2EE35" w:rsidR="0027780A" w:rsidRDefault="00727355" w:rsidP="00000BE2">
      <w:pPr>
        <w:pStyle w:val="ListParagraph"/>
        <w:numPr>
          <w:ilvl w:val="0"/>
          <w:numId w:val="35"/>
        </w:numPr>
      </w:pPr>
      <w:r>
        <w:t>S</w:t>
      </w:r>
      <w:r w:rsidR="0027780A">
        <w:t>ensitive to the needs of the individual pupil and recognise</w:t>
      </w:r>
      <w:r w:rsidR="00DD2F1A">
        <w:t>s</w:t>
      </w:r>
      <w:r w:rsidR="0027780A">
        <w:t xml:space="preserve"> the mix of pupils with different sexual orientations, </w:t>
      </w:r>
      <w:proofErr w:type="gramStart"/>
      <w:r w:rsidR="0027780A">
        <w:t>genders</w:t>
      </w:r>
      <w:proofErr w:type="gramEnd"/>
      <w:r w:rsidR="0027780A">
        <w:t xml:space="preserve"> and family backgrounds in each class</w:t>
      </w:r>
    </w:p>
    <w:p w14:paraId="5E12C770" w14:textId="5BF86582" w:rsidR="0027780A" w:rsidRDefault="00DD2F1A" w:rsidP="00000BE2">
      <w:pPr>
        <w:pStyle w:val="ListParagraph"/>
        <w:numPr>
          <w:ilvl w:val="0"/>
          <w:numId w:val="35"/>
        </w:numPr>
      </w:pPr>
      <w:r>
        <w:t>T</w:t>
      </w:r>
      <w:r w:rsidR="0027780A">
        <w:t>aken seriously by governors and teachers as an integrated part of the broad and balanced curriculum that Catholic schools offer</w:t>
      </w:r>
    </w:p>
    <w:p w14:paraId="39A52629" w14:textId="3940669A" w:rsidR="0027780A" w:rsidRDefault="00DD2F1A" w:rsidP="00000BE2">
      <w:pPr>
        <w:pStyle w:val="ListParagraph"/>
        <w:numPr>
          <w:ilvl w:val="0"/>
          <w:numId w:val="35"/>
        </w:numPr>
      </w:pPr>
      <w:r>
        <w:t>D</w:t>
      </w:r>
      <w:r w:rsidR="0027780A">
        <w:t>elivered by competent professionals who understand the Church’s teaching.</w:t>
      </w:r>
    </w:p>
    <w:p w14:paraId="4F5B1F6C" w14:textId="7A34E2A6" w:rsidR="00C8194E" w:rsidRPr="00000BE2" w:rsidRDefault="00F51A37" w:rsidP="00C8194E">
      <w:r>
        <w:t>The principles outlined above as necessary requirements for delivering effective RSE in a Catholic school, complement and reflect the principles stated in the RSE statutory guidance and code.</w:t>
      </w:r>
    </w:p>
    <w:p w14:paraId="61AAC6AA" w14:textId="65C1239E" w:rsidR="0070454F" w:rsidRDefault="000508A1" w:rsidP="00026B0F">
      <w:pPr>
        <w:pStyle w:val="Heading1"/>
        <w:rPr>
          <w:rFonts w:eastAsiaTheme="minorEastAsia" w:cstheme="minorHAnsi"/>
        </w:rPr>
      </w:pPr>
      <w:bookmarkStart w:id="44" w:name="_Toc75784670"/>
      <w:r w:rsidRPr="000508A1">
        <w:rPr>
          <w:rFonts w:eastAsiaTheme="minorEastAsia"/>
        </w:rPr>
        <w:t>5.</w:t>
      </w:r>
      <w:r w:rsidR="007D0AB0">
        <w:rPr>
          <w:rFonts w:eastAsiaTheme="minorEastAsia"/>
        </w:rPr>
        <w:t>4</w:t>
      </w:r>
      <w:r w:rsidRPr="000508A1">
        <w:rPr>
          <w:rFonts w:eastAsiaTheme="minorEastAsia"/>
        </w:rPr>
        <w:t xml:space="preserve"> Cynefin</w:t>
      </w:r>
      <w:bookmarkEnd w:id="44"/>
      <w:r w:rsidR="001C3BF3" w:rsidRPr="001C3BF3">
        <w:rPr>
          <w:rFonts w:eastAsiaTheme="minorEastAsia" w:cstheme="minorHAnsi"/>
        </w:rPr>
        <w:t xml:space="preserve"> </w:t>
      </w:r>
    </w:p>
    <w:p w14:paraId="3452FAF7" w14:textId="2B360DC7" w:rsidR="002A0A6A" w:rsidRDefault="00B647B4" w:rsidP="00595F29">
      <w:r w:rsidRPr="00E171E9">
        <w:rPr>
          <w:b/>
          <w:bCs/>
          <w:color w:val="323E4F" w:themeColor="text2" w:themeShade="BF"/>
        </w:rPr>
        <w:t xml:space="preserve">Though often translated as ‘habitat’, cynefin is not just a place in a physical or geographical sense: it is the historic, </w:t>
      </w:r>
      <w:proofErr w:type="gramStart"/>
      <w:r w:rsidRPr="00E171E9">
        <w:rPr>
          <w:b/>
          <w:bCs/>
          <w:color w:val="323E4F" w:themeColor="text2" w:themeShade="BF"/>
        </w:rPr>
        <w:t>cultural</w:t>
      </w:r>
      <w:proofErr w:type="gramEnd"/>
      <w:r w:rsidRPr="00E171E9">
        <w:rPr>
          <w:b/>
          <w:bCs/>
          <w:color w:val="323E4F" w:themeColor="text2" w:themeShade="BF"/>
        </w:rPr>
        <w:t xml:space="preserve"> and social place which has shaped and continues to shape the community which inhabits it. </w:t>
      </w:r>
      <w:r w:rsidR="0021185B">
        <w:rPr>
          <w:rStyle w:val="FootnoteReference"/>
          <w:b/>
          <w:bCs/>
          <w:color w:val="323E4F" w:themeColor="text2" w:themeShade="BF"/>
        </w:rPr>
        <w:footnoteReference w:id="38"/>
      </w:r>
    </w:p>
    <w:p w14:paraId="048FC829" w14:textId="1AFE7FC6" w:rsidR="00416708" w:rsidRPr="00B83E70" w:rsidRDefault="00F34B96" w:rsidP="00B83E70">
      <w:pPr>
        <w:rPr>
          <w:rStyle w:val="normaltextrun"/>
          <w:rFonts w:eastAsiaTheme="majorEastAsia" w:cstheme="minorHAnsi"/>
          <w:color w:val="000000" w:themeColor="text1"/>
        </w:rPr>
      </w:pPr>
      <w:r w:rsidRPr="00B83E70">
        <w:rPr>
          <w:rStyle w:val="normaltextrun"/>
          <w:rFonts w:eastAsiaTheme="majorEastAsia" w:cstheme="minorHAnsi"/>
          <w:color w:val="000000" w:themeColor="text1"/>
        </w:rPr>
        <w:t xml:space="preserve">In Catholic </w:t>
      </w:r>
      <w:r w:rsidR="00AA7265">
        <w:rPr>
          <w:rStyle w:val="normaltextrun"/>
          <w:rFonts w:eastAsiaTheme="majorEastAsia" w:cstheme="minorHAnsi"/>
          <w:color w:val="000000" w:themeColor="text1"/>
        </w:rPr>
        <w:t>s</w:t>
      </w:r>
      <w:r w:rsidRPr="00B83E70">
        <w:rPr>
          <w:rStyle w:val="normaltextrun"/>
          <w:rFonts w:eastAsiaTheme="majorEastAsia" w:cstheme="minorHAnsi"/>
          <w:color w:val="000000" w:themeColor="text1"/>
        </w:rPr>
        <w:t xml:space="preserve">chools, learners will explore and grow to understand their cynefin through developing in mind, </w:t>
      </w:r>
      <w:proofErr w:type="gramStart"/>
      <w:r w:rsidRPr="00B83E70">
        <w:rPr>
          <w:rStyle w:val="normaltextrun"/>
          <w:rFonts w:eastAsiaTheme="majorEastAsia" w:cstheme="minorHAnsi"/>
          <w:color w:val="000000" w:themeColor="text1"/>
        </w:rPr>
        <w:t>body</w:t>
      </w:r>
      <w:proofErr w:type="gramEnd"/>
      <w:r w:rsidRPr="00B83E70">
        <w:rPr>
          <w:rStyle w:val="normaltextrun"/>
          <w:rFonts w:eastAsiaTheme="majorEastAsia" w:cstheme="minorHAnsi"/>
          <w:color w:val="000000" w:themeColor="text1"/>
        </w:rPr>
        <w:t xml:space="preserve"> and spirit, supported by their parents and carers, to become healthy and confident individuals. They will grow in faith, a faith that gives them life purpose and </w:t>
      </w:r>
      <w:r w:rsidRPr="00B83E70">
        <w:t xml:space="preserve">a greater understanding of their identity and how they belong. </w:t>
      </w:r>
      <w:r w:rsidRPr="00B83E70">
        <w:rPr>
          <w:rStyle w:val="normaltextrun"/>
          <w:rFonts w:eastAsiaTheme="majorEastAsia" w:cstheme="minorHAnsi"/>
          <w:color w:val="000000" w:themeColor="text1"/>
        </w:rPr>
        <w:t xml:space="preserve">They will grow in virtue, for example, those virtues, developed through the </w:t>
      </w:r>
      <w:r w:rsidR="002952B5" w:rsidRPr="00B83E70">
        <w:rPr>
          <w:rStyle w:val="normaltextrun"/>
          <w:rFonts w:eastAsiaTheme="majorEastAsia" w:cstheme="minorHAnsi"/>
          <w:color w:val="000000" w:themeColor="text1"/>
        </w:rPr>
        <w:t xml:space="preserve">Catholic </w:t>
      </w:r>
      <w:r w:rsidRPr="00B83E70">
        <w:rPr>
          <w:rStyle w:val="normaltextrun"/>
          <w:rFonts w:eastAsiaTheme="majorEastAsia" w:cstheme="minorHAnsi"/>
          <w:color w:val="000000" w:themeColor="text1"/>
        </w:rPr>
        <w:t xml:space="preserve">Pupil Profile, contributing to the development of their identity. They will explore their personal relationships among family, friends and in school life. For example, considering what makes a family, what it means to belong and exploring </w:t>
      </w:r>
      <w:r w:rsidRPr="00B83E70">
        <w:t xml:space="preserve">shared values which influence rules and life-patterns, such as faith festivals, for family, school, </w:t>
      </w:r>
      <w:proofErr w:type="gramStart"/>
      <w:r w:rsidRPr="00B83E70">
        <w:t>friendship</w:t>
      </w:r>
      <w:proofErr w:type="gramEnd"/>
      <w:r w:rsidRPr="00B83E70">
        <w:t xml:space="preserve"> and faith groups. </w:t>
      </w:r>
      <w:r w:rsidRPr="00B83E70">
        <w:rPr>
          <w:rStyle w:val="normaltextrun"/>
          <w:rFonts w:eastAsiaTheme="majorEastAsia" w:cstheme="minorHAnsi"/>
          <w:color w:val="000000" w:themeColor="text1"/>
        </w:rPr>
        <w:t xml:space="preserve">They will participate in school improvement, community action and work towards the </w:t>
      </w:r>
      <w:r w:rsidRPr="00B83E70">
        <w:rPr>
          <w:rStyle w:val="normaltextrun"/>
          <w:rFonts w:eastAsiaTheme="majorEastAsia" w:cstheme="minorHAnsi"/>
          <w:color w:val="000000" w:themeColor="text1"/>
        </w:rPr>
        <w:lastRenderedPageBreak/>
        <w:t xml:space="preserve">realisation of, for example, the Global Goals for Sustainable Development, to promote informed citizenship. </w:t>
      </w:r>
    </w:p>
    <w:p w14:paraId="30788F38" w14:textId="033FFF0D" w:rsidR="00416708" w:rsidRPr="002952B5" w:rsidRDefault="00143774" w:rsidP="00416708">
      <w:r>
        <w:t>Learners will come to understand that the history of Catholic education,</w:t>
      </w:r>
      <w:r w:rsidR="001A7701">
        <w:t xml:space="preserve"> </w:t>
      </w:r>
      <w:r>
        <w:t xml:space="preserve">that the </w:t>
      </w:r>
      <w:r w:rsidR="00416708">
        <w:t>Catholic Church has always viewed education as vital to the formation and development of the whole person.</w:t>
      </w:r>
      <w:r w:rsidR="00416708" w:rsidRPr="003E40AF">
        <w:t xml:space="preserve"> </w:t>
      </w:r>
      <w:r w:rsidR="00416708">
        <w:t>Service to those who are amongst the most disadvantaged in our society has been central to the mission of Catholic education. The setting up of Catholic schools for the Catholic community was placed ahead of building Churches, often using its schools in those early days as the place for worship for the parish. The Church’s stake in education is deeply embedded in our country’s history</w:t>
      </w:r>
      <w:r>
        <w:t xml:space="preserve"> and </w:t>
      </w:r>
      <w:r w:rsidR="00416708">
        <w:t>through its continued collaboration with the state, is something that remains at the heart of the Church’s mission, serving the Catholic community and contributing to the common good.</w:t>
      </w:r>
    </w:p>
    <w:p w14:paraId="76109ACB" w14:textId="53D73737" w:rsidR="002952B5" w:rsidRPr="00B83E70" w:rsidRDefault="00416708" w:rsidP="00B83E70">
      <w:pPr>
        <w:rPr>
          <w:rFonts w:eastAsia="Times New Roman"/>
          <w:lang w:eastAsia="en-GB"/>
        </w:rPr>
      </w:pPr>
      <w:r w:rsidRPr="00B83E70">
        <w:t xml:space="preserve">Catholic schools will allow learners to develop </w:t>
      </w:r>
      <w:r w:rsidRPr="00B83E70">
        <w:rPr>
          <w:rFonts w:eastAsia="Times New Roman"/>
          <w:lang w:eastAsia="en-GB"/>
        </w:rPr>
        <w:t xml:space="preserve">an appreciation of the ways identity, heritage and cynefin can influence them emotionally and spiritually, and help build their sense of self and of belonging. </w:t>
      </w:r>
    </w:p>
    <w:p w14:paraId="44F6FCB2" w14:textId="722766A7" w:rsidR="00AF1EBD" w:rsidRPr="00AF1EBD" w:rsidRDefault="000508A1" w:rsidP="00AF1EBD">
      <w:pPr>
        <w:pStyle w:val="Heading1"/>
      </w:pPr>
      <w:bookmarkStart w:id="45" w:name="_Toc75784671"/>
      <w:r w:rsidRPr="00D24129">
        <w:t>5.</w:t>
      </w:r>
      <w:r w:rsidR="00FB7465">
        <w:t>5</w:t>
      </w:r>
      <w:r w:rsidRPr="00D24129">
        <w:t xml:space="preserve"> U</w:t>
      </w:r>
      <w:r w:rsidR="008E5A6A">
        <w:t xml:space="preserve">nited </w:t>
      </w:r>
      <w:r w:rsidRPr="00D24129">
        <w:t>N</w:t>
      </w:r>
      <w:r w:rsidR="008E5A6A">
        <w:t xml:space="preserve">ations </w:t>
      </w:r>
      <w:r w:rsidR="008C583B">
        <w:t>C</w:t>
      </w:r>
      <w:r w:rsidR="008E5A6A">
        <w:t xml:space="preserve">onvention on the </w:t>
      </w:r>
      <w:r w:rsidRPr="00D24129">
        <w:t>R</w:t>
      </w:r>
      <w:r w:rsidR="008E5A6A">
        <w:t xml:space="preserve">ights of the </w:t>
      </w:r>
      <w:r w:rsidRPr="00D24129">
        <w:t>C</w:t>
      </w:r>
      <w:r w:rsidR="008E5A6A">
        <w:t>hild</w:t>
      </w:r>
      <w:r w:rsidR="003D1247">
        <w:t xml:space="preserve"> </w:t>
      </w:r>
      <w:r w:rsidR="008E5A6A">
        <w:t>(UNCRC)</w:t>
      </w:r>
      <w:bookmarkEnd w:id="45"/>
      <w:r w:rsidR="00484F1A">
        <w:t xml:space="preserve"> </w:t>
      </w:r>
    </w:p>
    <w:p w14:paraId="37D414F5" w14:textId="648373A7" w:rsidR="00AF1EBD" w:rsidRPr="00AF1EBD" w:rsidRDefault="00AF1EBD" w:rsidP="00AF1EBD">
      <w:pPr>
        <w:rPr>
          <w:b/>
          <w:bCs/>
          <w:i/>
          <w:iCs/>
          <w:color w:val="323E4F" w:themeColor="text2" w:themeShade="BF"/>
        </w:rPr>
      </w:pPr>
      <w:r w:rsidRPr="00E171E9">
        <w:rPr>
          <w:b/>
          <w:bCs/>
          <w:i/>
          <w:iCs/>
          <w:color w:val="323E4F" w:themeColor="text2" w:themeShade="BF"/>
        </w:rPr>
        <w:t>The principles of the UNCRC informed the development of the four purposes. Supporting learners to know their rights and respect those of others through a human rights education enables a curriculum driven by these purposes</w:t>
      </w:r>
      <w:r w:rsidRPr="00AF1EBD">
        <w:rPr>
          <w:b/>
          <w:bCs/>
          <w:i/>
          <w:iCs/>
          <w:color w:val="323E4F" w:themeColor="text2" w:themeShade="BF"/>
        </w:rPr>
        <w:t>.</w:t>
      </w:r>
      <w:r w:rsidR="002D2141">
        <w:rPr>
          <w:rStyle w:val="FootnoteReference"/>
          <w:b/>
          <w:bCs/>
          <w:i/>
          <w:iCs/>
          <w:color w:val="323E4F" w:themeColor="text2" w:themeShade="BF"/>
        </w:rPr>
        <w:footnoteReference w:id="39"/>
      </w:r>
    </w:p>
    <w:p w14:paraId="0A1A1F9A" w14:textId="21F7032E" w:rsidR="000508A1" w:rsidRPr="00C335AC" w:rsidRDefault="00AF1EBD" w:rsidP="00AF1EBD">
      <w:r>
        <w:t xml:space="preserve"> </w:t>
      </w:r>
      <w:r w:rsidR="000508A1" w:rsidRPr="000508A1">
        <w:t xml:space="preserve">Within the Curriculum reform in Wales, the UNCRC plays a foundational role. Incorporated into Domestic Law in Wales in 2011, the Declaration sets out 42 rights, centred on four ‘General Principles’ (Articles 2,3,6 and 12) and described in the 54 articles that make up its text (together with some ‘Optional Protocols’ governing additional, </w:t>
      </w:r>
      <w:proofErr w:type="gramStart"/>
      <w:r w:rsidR="000508A1" w:rsidRPr="000508A1">
        <w:t>particular applications</w:t>
      </w:r>
      <w:proofErr w:type="gramEnd"/>
      <w:r w:rsidR="000508A1" w:rsidRPr="000508A1">
        <w:t>). It is at once “the most complete statement of children’s rights ever produced and is the most widely-ratified international human rights treaty in history” (UNICEF)</w:t>
      </w:r>
      <w:r w:rsidR="008C583B">
        <w:t xml:space="preserve">. </w:t>
      </w:r>
      <w:r w:rsidR="000508A1" w:rsidRPr="008C583B">
        <w:t>The importance of the UNCRC for the</w:t>
      </w:r>
      <w:r w:rsidR="00C335AC">
        <w:t xml:space="preserve"> </w:t>
      </w:r>
      <w:r w:rsidR="000508A1" w:rsidRPr="008C583B">
        <w:t>Curriculum</w:t>
      </w:r>
      <w:r w:rsidR="00C335AC">
        <w:t xml:space="preserve"> for Wales</w:t>
      </w:r>
      <w:r w:rsidR="000508A1" w:rsidRPr="008C583B">
        <w:t xml:space="preserve"> also makes it vital</w:t>
      </w:r>
      <w:r w:rsidR="00C335AC">
        <w:t xml:space="preserve"> for schools</w:t>
      </w:r>
      <w:r w:rsidR="000508A1" w:rsidRPr="008C583B">
        <w:t xml:space="preserve"> to relate it </w:t>
      </w:r>
      <w:r w:rsidR="0075250E">
        <w:t xml:space="preserve">as they design, </w:t>
      </w:r>
      <w:r w:rsidR="00976C88">
        <w:t>adapt,</w:t>
      </w:r>
      <w:r w:rsidR="0075250E">
        <w:t xml:space="preserve"> and implement their c</w:t>
      </w:r>
      <w:r w:rsidR="00C335AC">
        <w:t>urriculum</w:t>
      </w:r>
      <w:r w:rsidR="000508A1" w:rsidRPr="008C583B">
        <w:t xml:space="preserve">. </w:t>
      </w:r>
      <w:r w:rsidR="008C583B">
        <w:t xml:space="preserve"> </w:t>
      </w:r>
    </w:p>
    <w:p w14:paraId="273B07F3" w14:textId="57A471EC" w:rsidR="000508A1" w:rsidRDefault="000508A1" w:rsidP="00026B0F">
      <w:pPr>
        <w:pStyle w:val="Heading1"/>
      </w:pPr>
      <w:bookmarkStart w:id="46" w:name="_Toc75784672"/>
      <w:r w:rsidRPr="00D24129">
        <w:t>5.</w:t>
      </w:r>
      <w:r w:rsidR="00FB7465">
        <w:t>6</w:t>
      </w:r>
      <w:r w:rsidRPr="00D24129">
        <w:t xml:space="preserve"> Pluralism</w:t>
      </w:r>
      <w:bookmarkEnd w:id="46"/>
    </w:p>
    <w:p w14:paraId="59CFE3EC" w14:textId="1F60E4F2" w:rsidR="00C335AC" w:rsidRDefault="00373AC2" w:rsidP="00B371F7">
      <w:pPr>
        <w:pStyle w:val="NoSpacing"/>
        <w:rPr>
          <w:rFonts w:eastAsia="SimSun"/>
          <w:lang w:eastAsia="zh-CN"/>
        </w:rPr>
      </w:pPr>
      <w:r>
        <w:rPr>
          <w:rFonts w:eastAsia="SimSun"/>
          <w:lang w:eastAsia="zh-CN"/>
        </w:rPr>
        <w:t>W</w:t>
      </w:r>
      <w:r w:rsidR="000508A1" w:rsidRPr="009D1C6C">
        <w:rPr>
          <w:rFonts w:eastAsia="SimSun"/>
          <w:lang w:eastAsia="zh-CN"/>
        </w:rPr>
        <w:t>e live in a society containing a range of religious and non-religious worldviews</w:t>
      </w:r>
      <w:r w:rsidR="009804FD">
        <w:rPr>
          <w:rFonts w:eastAsia="SimSun"/>
          <w:lang w:eastAsia="zh-CN"/>
        </w:rPr>
        <w:t xml:space="preserve"> and </w:t>
      </w:r>
      <w:r w:rsidR="000508A1" w:rsidRPr="009D1C6C">
        <w:rPr>
          <w:rFonts w:eastAsia="SimSun"/>
          <w:lang w:eastAsia="zh-CN"/>
        </w:rPr>
        <w:t>these need to be studied to prepare our young people for life in modern Britain</w:t>
      </w:r>
      <w:r w:rsidR="009804FD">
        <w:rPr>
          <w:rFonts w:eastAsia="SimSun"/>
          <w:lang w:eastAsia="zh-CN"/>
        </w:rPr>
        <w:t>.</w:t>
      </w:r>
      <w:r w:rsidR="000508A1" w:rsidRPr="009D1C6C">
        <w:rPr>
          <w:rFonts w:eastAsia="SimSun"/>
          <w:lang w:eastAsia="zh-CN"/>
        </w:rPr>
        <w:t xml:space="preserve"> </w:t>
      </w:r>
      <w:r w:rsidR="009804FD">
        <w:rPr>
          <w:rFonts w:eastAsia="SimSun"/>
          <w:lang w:eastAsia="zh-CN"/>
        </w:rPr>
        <w:t xml:space="preserve">This </w:t>
      </w:r>
      <w:r w:rsidR="000508A1" w:rsidRPr="009D1C6C">
        <w:rPr>
          <w:rFonts w:eastAsia="SimSun"/>
          <w:lang w:eastAsia="zh-CN"/>
        </w:rPr>
        <w:t xml:space="preserve">learning needs to be underpinned by mutual respect of everyone and tolerance of </w:t>
      </w:r>
      <w:r>
        <w:rPr>
          <w:rFonts w:eastAsia="SimSun"/>
          <w:lang w:eastAsia="zh-CN"/>
        </w:rPr>
        <w:t xml:space="preserve">alternate </w:t>
      </w:r>
      <w:r w:rsidR="000508A1" w:rsidRPr="009D1C6C">
        <w:rPr>
          <w:rFonts w:eastAsia="SimSun"/>
          <w:lang w:eastAsia="zh-CN"/>
        </w:rPr>
        <w:t>views</w:t>
      </w:r>
      <w:r>
        <w:rPr>
          <w:rFonts w:eastAsia="SimSun"/>
          <w:lang w:eastAsia="zh-CN"/>
        </w:rPr>
        <w:t>.</w:t>
      </w:r>
      <w:r w:rsidR="00327618">
        <w:rPr>
          <w:rFonts w:eastAsia="SimSun"/>
          <w:lang w:eastAsia="zh-CN"/>
        </w:rPr>
        <w:t xml:space="preserve"> L</w:t>
      </w:r>
      <w:r w:rsidR="000508A1" w:rsidRPr="009D1C6C">
        <w:rPr>
          <w:rFonts w:eastAsia="SimSun"/>
          <w:lang w:eastAsia="zh-CN"/>
        </w:rPr>
        <w:t>earning about religions and worldviews other than Catholicism is thus the result of the deep respect due to the human dignity of the persons that hold such views.</w:t>
      </w:r>
    </w:p>
    <w:p w14:paraId="5EB604B3" w14:textId="4056B7A4" w:rsidR="000508A1" w:rsidRPr="009D1C6C" w:rsidRDefault="000508A1" w:rsidP="00B371F7">
      <w:pPr>
        <w:pStyle w:val="NoSpacing"/>
        <w:rPr>
          <w:rFonts w:eastAsia="SimSun"/>
          <w:lang w:eastAsia="zh-CN"/>
        </w:rPr>
      </w:pPr>
      <w:r w:rsidRPr="009D1C6C">
        <w:rPr>
          <w:rFonts w:eastAsia="SimSun"/>
          <w:lang w:eastAsia="zh-CN"/>
        </w:rPr>
        <w:t xml:space="preserve">As a result of all this, the following principle can guide our writing of the Curriculum Guidance for Catholic schools: </w:t>
      </w:r>
    </w:p>
    <w:p w14:paraId="5AB69023" w14:textId="303EBDA3" w:rsidR="00152A4A" w:rsidRDefault="000508A1" w:rsidP="002E52F8">
      <w:pPr>
        <w:pStyle w:val="NoSpacing"/>
        <w:numPr>
          <w:ilvl w:val="0"/>
          <w:numId w:val="31"/>
        </w:numPr>
        <w:rPr>
          <w:rFonts w:eastAsia="SimSun"/>
          <w:lang w:eastAsia="zh-CN"/>
        </w:rPr>
      </w:pPr>
      <w:r w:rsidRPr="00152A4A">
        <w:rPr>
          <w:rFonts w:eastAsia="SimSun"/>
          <w:lang w:eastAsia="zh-CN"/>
        </w:rPr>
        <w:t>should clearly express</w:t>
      </w:r>
      <w:r w:rsidR="00976C88">
        <w:rPr>
          <w:rFonts w:eastAsia="SimSun"/>
          <w:lang w:eastAsia="zh-CN"/>
        </w:rPr>
        <w:t xml:space="preserve"> a </w:t>
      </w:r>
      <w:r w:rsidRPr="00152A4A">
        <w:rPr>
          <w:rFonts w:eastAsia="SimSun"/>
          <w:lang w:eastAsia="zh-CN"/>
        </w:rPr>
        <w:t xml:space="preserve">Catholic </w:t>
      </w:r>
      <w:r w:rsidR="00484F1A">
        <w:rPr>
          <w:rFonts w:eastAsia="SimSun"/>
          <w:lang w:eastAsia="zh-CN"/>
        </w:rPr>
        <w:t>world</w:t>
      </w:r>
      <w:r w:rsidR="00655FC7">
        <w:rPr>
          <w:rFonts w:eastAsia="SimSun"/>
          <w:lang w:eastAsia="zh-CN"/>
        </w:rPr>
        <w:t xml:space="preserve"> </w:t>
      </w:r>
      <w:proofErr w:type="gramStart"/>
      <w:r w:rsidR="00484F1A">
        <w:rPr>
          <w:rFonts w:eastAsia="SimSun"/>
          <w:lang w:eastAsia="zh-CN"/>
        </w:rPr>
        <w:t>view</w:t>
      </w:r>
      <w:proofErr w:type="gramEnd"/>
      <w:r w:rsidR="00484F1A">
        <w:rPr>
          <w:rFonts w:eastAsia="SimSun"/>
          <w:lang w:eastAsia="zh-CN"/>
        </w:rPr>
        <w:t xml:space="preserve"> </w:t>
      </w:r>
    </w:p>
    <w:p w14:paraId="166871B6" w14:textId="06A1A473" w:rsidR="00976C88" w:rsidRDefault="009804FD" w:rsidP="002E52F8">
      <w:pPr>
        <w:pStyle w:val="NoSpacing"/>
        <w:numPr>
          <w:ilvl w:val="0"/>
          <w:numId w:val="31"/>
        </w:numPr>
        <w:rPr>
          <w:rFonts w:eastAsia="SimSun"/>
          <w:lang w:eastAsia="zh-CN"/>
        </w:rPr>
      </w:pPr>
      <w:r>
        <w:rPr>
          <w:rFonts w:eastAsia="SimSun"/>
          <w:lang w:eastAsia="zh-CN"/>
        </w:rPr>
        <w:t xml:space="preserve">should </w:t>
      </w:r>
      <w:r w:rsidR="000508A1" w:rsidRPr="00152A4A">
        <w:rPr>
          <w:rFonts w:eastAsia="SimSun"/>
          <w:lang w:eastAsia="zh-CN"/>
        </w:rPr>
        <w:t>demonstrat</w:t>
      </w:r>
      <w:r>
        <w:rPr>
          <w:rFonts w:eastAsia="SimSun"/>
          <w:lang w:eastAsia="zh-CN"/>
        </w:rPr>
        <w:t xml:space="preserve">e </w:t>
      </w:r>
      <w:r w:rsidR="000508A1" w:rsidRPr="00152A4A">
        <w:rPr>
          <w:rFonts w:eastAsia="SimSun"/>
          <w:lang w:eastAsia="zh-CN"/>
        </w:rPr>
        <w:t xml:space="preserve">an awareness </w:t>
      </w:r>
      <w:r w:rsidR="00C240C5">
        <w:rPr>
          <w:rFonts w:eastAsia="SimSun"/>
          <w:lang w:eastAsia="zh-CN"/>
        </w:rPr>
        <w:t>and understanding</w:t>
      </w:r>
      <w:r w:rsidR="005F2523">
        <w:rPr>
          <w:rFonts w:eastAsia="SimSun"/>
          <w:lang w:eastAsia="zh-CN"/>
        </w:rPr>
        <w:t xml:space="preserve"> of</w:t>
      </w:r>
      <w:r w:rsidR="00C240C5">
        <w:rPr>
          <w:rFonts w:eastAsia="SimSun"/>
          <w:lang w:eastAsia="zh-CN"/>
        </w:rPr>
        <w:t xml:space="preserve"> </w:t>
      </w:r>
      <w:r w:rsidR="000508A1" w:rsidRPr="00152A4A">
        <w:rPr>
          <w:rFonts w:eastAsia="SimSun"/>
          <w:lang w:eastAsia="zh-CN"/>
        </w:rPr>
        <w:t>other religious</w:t>
      </w:r>
      <w:r w:rsidR="00372042">
        <w:rPr>
          <w:rFonts w:eastAsia="SimSun"/>
          <w:lang w:eastAsia="zh-CN"/>
        </w:rPr>
        <w:t xml:space="preserve"> world</w:t>
      </w:r>
      <w:r w:rsidR="000508A1" w:rsidRPr="00152A4A">
        <w:rPr>
          <w:rFonts w:eastAsia="SimSun"/>
          <w:lang w:eastAsia="zh-CN"/>
        </w:rPr>
        <w:t xml:space="preserve"> </w:t>
      </w:r>
      <w:proofErr w:type="gramStart"/>
      <w:r w:rsidR="00976C88">
        <w:rPr>
          <w:rFonts w:eastAsia="SimSun"/>
          <w:lang w:eastAsia="zh-CN"/>
        </w:rPr>
        <w:t>views</w:t>
      </w:r>
      <w:proofErr w:type="gramEnd"/>
    </w:p>
    <w:p w14:paraId="0F0BF58C" w14:textId="77BDB278" w:rsidR="006258F9" w:rsidRPr="00B2469B" w:rsidRDefault="00976C88" w:rsidP="00B2469B">
      <w:pPr>
        <w:pStyle w:val="NoSpacing"/>
        <w:numPr>
          <w:ilvl w:val="0"/>
          <w:numId w:val="31"/>
        </w:numPr>
        <w:rPr>
          <w:rFonts w:eastAsia="SimSun"/>
          <w:lang w:eastAsia="zh-CN"/>
        </w:rPr>
      </w:pPr>
      <w:r>
        <w:rPr>
          <w:rFonts w:eastAsia="SimSun"/>
          <w:lang w:eastAsia="zh-CN"/>
        </w:rPr>
        <w:t xml:space="preserve">should </w:t>
      </w:r>
      <w:r w:rsidRPr="00152A4A">
        <w:rPr>
          <w:rFonts w:eastAsia="SimSun"/>
          <w:lang w:eastAsia="zh-CN"/>
        </w:rPr>
        <w:t>demonstrat</w:t>
      </w:r>
      <w:r>
        <w:rPr>
          <w:rFonts w:eastAsia="SimSun"/>
          <w:lang w:eastAsia="zh-CN"/>
        </w:rPr>
        <w:t xml:space="preserve">e </w:t>
      </w:r>
      <w:r w:rsidRPr="00152A4A">
        <w:rPr>
          <w:rFonts w:eastAsia="SimSun"/>
          <w:lang w:eastAsia="zh-CN"/>
        </w:rPr>
        <w:t xml:space="preserve">an awareness </w:t>
      </w:r>
      <w:r w:rsidR="00C240C5">
        <w:rPr>
          <w:rFonts w:eastAsia="SimSun"/>
          <w:lang w:eastAsia="zh-CN"/>
        </w:rPr>
        <w:t xml:space="preserve">and understanding </w:t>
      </w:r>
      <w:r w:rsidR="00372042">
        <w:rPr>
          <w:rFonts w:eastAsia="SimSun"/>
          <w:lang w:eastAsia="zh-CN"/>
        </w:rPr>
        <w:t xml:space="preserve">of </w:t>
      </w:r>
      <w:r w:rsidR="000508A1" w:rsidRPr="00152A4A">
        <w:rPr>
          <w:rFonts w:eastAsia="SimSun"/>
          <w:lang w:eastAsia="zh-CN"/>
        </w:rPr>
        <w:t>non-religious</w:t>
      </w:r>
      <w:r w:rsidR="00372042">
        <w:rPr>
          <w:rFonts w:eastAsia="SimSun"/>
          <w:lang w:eastAsia="zh-CN"/>
        </w:rPr>
        <w:t xml:space="preserve"> world</w:t>
      </w:r>
      <w:r w:rsidR="005F2523">
        <w:rPr>
          <w:rFonts w:eastAsia="SimSun"/>
          <w:lang w:eastAsia="zh-CN"/>
        </w:rPr>
        <w:t xml:space="preserve"> </w:t>
      </w:r>
      <w:proofErr w:type="gramStart"/>
      <w:r w:rsidR="000508A1" w:rsidRPr="00152A4A">
        <w:rPr>
          <w:rFonts w:eastAsia="SimSun"/>
          <w:lang w:eastAsia="zh-CN"/>
        </w:rPr>
        <w:t>views</w:t>
      </w:r>
      <w:proofErr w:type="gramEnd"/>
    </w:p>
    <w:p w14:paraId="358B168C" w14:textId="5F2B87B4" w:rsidR="008A2E08" w:rsidRPr="006A5AE0" w:rsidRDefault="000508A1" w:rsidP="006A5AE0">
      <w:pPr>
        <w:pStyle w:val="Heading1"/>
      </w:pPr>
      <w:bookmarkStart w:id="47" w:name="_Toc75784673"/>
      <w:r w:rsidRPr="00D24129">
        <w:t>6. Conclusion</w:t>
      </w:r>
      <w:bookmarkEnd w:id="47"/>
    </w:p>
    <w:p w14:paraId="2C946CF4" w14:textId="77777777" w:rsidR="009D1567" w:rsidRPr="008E4311" w:rsidRDefault="008A2E08" w:rsidP="009D1567">
      <w:pPr>
        <w:spacing w:after="0" w:line="276" w:lineRule="auto"/>
        <w:rPr>
          <w:rFonts w:eastAsia="Calibri" w:cstheme="minorHAnsi"/>
          <w:lang w:bidi="en-US"/>
        </w:rPr>
      </w:pPr>
      <w:r w:rsidRPr="008E4311">
        <w:rPr>
          <w:rFonts w:eastAsia="Calibri" w:cstheme="minorHAnsi"/>
          <w:lang w:bidi="en-US"/>
        </w:rPr>
        <w:t xml:space="preserve">In </w:t>
      </w:r>
      <w:r w:rsidRPr="008E4311">
        <w:rPr>
          <w:rFonts w:eastAsia="Calibri" w:cstheme="minorHAnsi"/>
          <w:i/>
          <w:iCs/>
          <w:lang w:bidi="en-US"/>
        </w:rPr>
        <w:t xml:space="preserve">Faith in Education </w:t>
      </w:r>
      <w:r w:rsidRPr="008E4311">
        <w:rPr>
          <w:rFonts w:eastAsia="Calibri" w:cstheme="minorHAnsi"/>
          <w:lang w:bidi="en-US"/>
        </w:rPr>
        <w:t>(2011)</w:t>
      </w:r>
      <w:r w:rsidR="00976C88">
        <w:rPr>
          <w:rStyle w:val="FootnoteReference"/>
          <w:rFonts w:eastAsia="Calibri" w:cstheme="minorHAnsi"/>
          <w:lang w:bidi="en-US"/>
        </w:rPr>
        <w:footnoteReference w:id="40"/>
      </w:r>
      <w:r w:rsidRPr="008E4311">
        <w:rPr>
          <w:rFonts w:eastAsia="Calibri" w:cstheme="minorHAnsi"/>
          <w:lang w:bidi="en-US"/>
        </w:rPr>
        <w:t>,</w:t>
      </w:r>
      <w:r w:rsidRPr="008E4311">
        <w:rPr>
          <w:rFonts w:eastAsia="Calibri" w:cstheme="minorHAnsi"/>
          <w:i/>
          <w:iCs/>
          <w:lang w:bidi="en-US"/>
        </w:rPr>
        <w:t xml:space="preserve"> </w:t>
      </w:r>
      <w:r w:rsidRPr="008E4311">
        <w:rPr>
          <w:rFonts w:eastAsia="Calibri" w:cstheme="minorHAnsi"/>
          <w:lang w:bidi="en-US"/>
        </w:rPr>
        <w:t xml:space="preserve">the Welsh Government, the Church in </w:t>
      </w:r>
      <w:proofErr w:type="gramStart"/>
      <w:r w:rsidRPr="008E4311">
        <w:rPr>
          <w:rFonts w:eastAsia="Calibri" w:cstheme="minorHAnsi"/>
          <w:lang w:bidi="en-US"/>
        </w:rPr>
        <w:t>Wales</w:t>
      </w:r>
      <w:proofErr w:type="gramEnd"/>
      <w:r w:rsidRPr="008E4311">
        <w:rPr>
          <w:rFonts w:eastAsia="Calibri" w:cstheme="minorHAnsi"/>
          <w:lang w:bidi="en-US"/>
        </w:rPr>
        <w:t xml:space="preserve"> and the Catholic Church, set out a shared vision of the integral and positive part that schools with a religious character, </w:t>
      </w:r>
      <w:r w:rsidRPr="008E4311">
        <w:rPr>
          <w:rFonts w:eastAsia="Calibri" w:cstheme="minorHAnsi"/>
          <w:lang w:bidi="en-US"/>
        </w:rPr>
        <w:lastRenderedPageBreak/>
        <w:t xml:space="preserve">including Catholic schools, play in the school system in Wales and in wider society. Catholic schools, working alongside colleagues in the wider educational field, are committed to the vision for education in Wales. At the same time, Catholic schools in Wales are committed to exploring with learners the fundamental belief that the loving Creator-God, revealed in Jesus Christ, is the source and ultimate destiny of all human knowledge, understanding and love. The development of the </w:t>
      </w:r>
      <w:r w:rsidR="00643FBA">
        <w:rPr>
          <w:rFonts w:eastAsia="Calibri" w:cstheme="minorHAnsi"/>
          <w:lang w:bidi="en-US"/>
        </w:rPr>
        <w:t>C</w:t>
      </w:r>
      <w:r w:rsidRPr="008E4311">
        <w:rPr>
          <w:rFonts w:eastAsia="Calibri" w:cstheme="minorHAnsi"/>
          <w:lang w:bidi="en-US"/>
        </w:rPr>
        <w:t xml:space="preserve">urriculum </w:t>
      </w:r>
      <w:r w:rsidR="00643FBA">
        <w:rPr>
          <w:rFonts w:eastAsia="Calibri" w:cstheme="minorHAnsi"/>
          <w:lang w:bidi="en-US"/>
        </w:rPr>
        <w:t>for</w:t>
      </w:r>
      <w:r w:rsidRPr="008E4311">
        <w:rPr>
          <w:rFonts w:eastAsia="Calibri" w:cstheme="minorHAnsi"/>
          <w:lang w:bidi="en-US"/>
        </w:rPr>
        <w:t xml:space="preserve"> Wales provides a unique opportunity for these visions to be united in cohesive and</w:t>
      </w:r>
      <w:r w:rsidR="009D1567">
        <w:rPr>
          <w:rFonts w:eastAsia="Calibri" w:cstheme="minorHAnsi"/>
          <w:lang w:bidi="en-US"/>
        </w:rPr>
        <w:t xml:space="preserve"> </w:t>
      </w:r>
      <w:r w:rsidR="009D1567" w:rsidRPr="008E4311">
        <w:rPr>
          <w:rFonts w:eastAsia="Calibri" w:cstheme="minorHAnsi"/>
          <w:lang w:bidi="en-US"/>
        </w:rPr>
        <w:t xml:space="preserve">comprehensive learning experiences for the greater good of children in Wales, for the wider good of Welsh society, and ultimately, within the Catholic worldview, for the greater glory of God. </w:t>
      </w:r>
    </w:p>
    <w:p w14:paraId="33ECD65F" w14:textId="55249253" w:rsidR="008A2E08" w:rsidRPr="008E4311" w:rsidRDefault="008A2E08" w:rsidP="008A2E08">
      <w:pPr>
        <w:spacing w:after="0" w:line="276" w:lineRule="auto"/>
        <w:rPr>
          <w:rFonts w:eastAsia="Calibri" w:cstheme="minorHAnsi"/>
          <w:lang w:bidi="en-US"/>
        </w:rPr>
      </w:pPr>
    </w:p>
    <w:p w14:paraId="1FE8C85D" w14:textId="77777777" w:rsidR="008A2E08" w:rsidRPr="008E4311" w:rsidRDefault="008A2E08" w:rsidP="008A2E08">
      <w:pPr>
        <w:spacing w:after="0" w:line="276" w:lineRule="auto"/>
        <w:rPr>
          <w:rFonts w:eastAsia="Calibri" w:cstheme="minorHAnsi"/>
          <w:b/>
        </w:rPr>
      </w:pPr>
    </w:p>
    <w:p w14:paraId="59B144F6" w14:textId="50096168" w:rsidR="000508A1" w:rsidRDefault="000508A1" w:rsidP="000508A1">
      <w:pPr>
        <w:rPr>
          <w:rFonts w:cstheme="minorHAnsi"/>
        </w:rPr>
      </w:pPr>
    </w:p>
    <w:p w14:paraId="12EAB29E" w14:textId="50D31716" w:rsidR="00095CE4" w:rsidRDefault="00095CE4" w:rsidP="000508A1">
      <w:pPr>
        <w:rPr>
          <w:rFonts w:cstheme="minorHAnsi"/>
        </w:rPr>
      </w:pPr>
    </w:p>
    <w:p w14:paraId="4D298FF7" w14:textId="4E84E2ED" w:rsidR="00095CE4" w:rsidRDefault="00095CE4" w:rsidP="000508A1">
      <w:pPr>
        <w:rPr>
          <w:rFonts w:cstheme="minorHAnsi"/>
        </w:rPr>
      </w:pPr>
    </w:p>
    <w:p w14:paraId="5B028306" w14:textId="0A6970B9" w:rsidR="00095CE4" w:rsidRDefault="00095CE4" w:rsidP="000508A1">
      <w:pPr>
        <w:rPr>
          <w:rFonts w:cstheme="minorHAnsi"/>
        </w:rPr>
      </w:pPr>
    </w:p>
    <w:p w14:paraId="0A162022" w14:textId="0DDB714D" w:rsidR="00095CE4" w:rsidRDefault="00095CE4" w:rsidP="000508A1">
      <w:pPr>
        <w:rPr>
          <w:rFonts w:cstheme="minorHAnsi"/>
        </w:rPr>
      </w:pPr>
    </w:p>
    <w:p w14:paraId="36964C3F" w14:textId="3EF7EC59" w:rsidR="00095CE4" w:rsidRDefault="00095CE4" w:rsidP="000508A1">
      <w:pPr>
        <w:rPr>
          <w:rFonts w:cstheme="minorHAnsi"/>
        </w:rPr>
      </w:pPr>
    </w:p>
    <w:p w14:paraId="4832D58B" w14:textId="61370CB6" w:rsidR="00095CE4" w:rsidRDefault="00095CE4" w:rsidP="000508A1">
      <w:pPr>
        <w:rPr>
          <w:rFonts w:cstheme="minorHAnsi"/>
        </w:rPr>
      </w:pPr>
    </w:p>
    <w:p w14:paraId="17EF8C71" w14:textId="5BEB9B39" w:rsidR="00095CE4" w:rsidRDefault="00095CE4" w:rsidP="000508A1">
      <w:pPr>
        <w:rPr>
          <w:rFonts w:cstheme="minorHAnsi"/>
        </w:rPr>
      </w:pPr>
    </w:p>
    <w:p w14:paraId="78AEC12E" w14:textId="6335FBFE" w:rsidR="00095CE4" w:rsidRDefault="00095CE4" w:rsidP="000508A1">
      <w:pPr>
        <w:rPr>
          <w:rFonts w:cstheme="minorHAnsi"/>
        </w:rPr>
      </w:pPr>
    </w:p>
    <w:p w14:paraId="291129E6" w14:textId="1281223E" w:rsidR="00095CE4" w:rsidRDefault="00095CE4" w:rsidP="000508A1">
      <w:pPr>
        <w:rPr>
          <w:rFonts w:cstheme="minorHAnsi"/>
        </w:rPr>
      </w:pPr>
    </w:p>
    <w:p w14:paraId="7F0B5526" w14:textId="70CE8E95" w:rsidR="00095CE4" w:rsidRDefault="00095CE4" w:rsidP="000508A1">
      <w:pPr>
        <w:rPr>
          <w:rFonts w:cstheme="minorHAnsi"/>
        </w:rPr>
      </w:pPr>
    </w:p>
    <w:p w14:paraId="3F40ED07" w14:textId="38D20BF9" w:rsidR="00095CE4" w:rsidRDefault="00095CE4" w:rsidP="000508A1">
      <w:pPr>
        <w:rPr>
          <w:rFonts w:cstheme="minorHAnsi"/>
        </w:rPr>
      </w:pPr>
    </w:p>
    <w:p w14:paraId="6D220E8B" w14:textId="4E94E873" w:rsidR="00095CE4" w:rsidRDefault="00095CE4" w:rsidP="000508A1">
      <w:pPr>
        <w:rPr>
          <w:rFonts w:cstheme="minorHAnsi"/>
        </w:rPr>
      </w:pPr>
    </w:p>
    <w:p w14:paraId="41A66AA7" w14:textId="28567192" w:rsidR="00095CE4" w:rsidRDefault="00095CE4" w:rsidP="000508A1">
      <w:pPr>
        <w:rPr>
          <w:rFonts w:cstheme="minorHAnsi"/>
        </w:rPr>
      </w:pPr>
    </w:p>
    <w:p w14:paraId="174FACE8" w14:textId="66A902F7" w:rsidR="00095CE4" w:rsidRDefault="00095CE4" w:rsidP="000508A1">
      <w:pPr>
        <w:rPr>
          <w:rFonts w:cstheme="minorHAnsi"/>
        </w:rPr>
      </w:pPr>
    </w:p>
    <w:p w14:paraId="20A3FA83" w14:textId="77777777" w:rsidR="00F34B96" w:rsidRDefault="00F34B96" w:rsidP="00F34B96">
      <w:pPr>
        <w:spacing w:after="0" w:line="240" w:lineRule="auto"/>
        <w:rPr>
          <w:rFonts w:cstheme="minorHAnsi"/>
          <w:sz w:val="24"/>
          <w:szCs w:val="24"/>
        </w:rPr>
      </w:pPr>
      <w:bookmarkStart w:id="48" w:name="_Hlk75258200"/>
    </w:p>
    <w:bookmarkEnd w:id="48"/>
    <w:p w14:paraId="4DCE4795" w14:textId="77777777" w:rsidR="00F34B96" w:rsidRDefault="00F34B96" w:rsidP="00F34B96">
      <w:pPr>
        <w:spacing w:after="0" w:line="240" w:lineRule="auto"/>
        <w:rPr>
          <w:rFonts w:cstheme="minorHAnsi"/>
          <w:sz w:val="24"/>
          <w:szCs w:val="24"/>
        </w:rPr>
      </w:pPr>
    </w:p>
    <w:p w14:paraId="7D9D10B7" w14:textId="77777777" w:rsidR="00F34B96" w:rsidRDefault="00F34B96" w:rsidP="00F34B96">
      <w:pPr>
        <w:spacing w:after="0" w:line="240" w:lineRule="auto"/>
        <w:rPr>
          <w:rFonts w:cstheme="minorHAnsi"/>
          <w:sz w:val="24"/>
          <w:szCs w:val="24"/>
        </w:rPr>
      </w:pPr>
    </w:p>
    <w:p w14:paraId="6CA46E27" w14:textId="2C4E2475" w:rsidR="00F34B96" w:rsidRDefault="00F34B96" w:rsidP="00F34B96">
      <w:pPr>
        <w:spacing w:after="0" w:line="240" w:lineRule="auto"/>
        <w:rPr>
          <w:rFonts w:cstheme="minorHAnsi"/>
          <w:b/>
          <w:sz w:val="24"/>
          <w:szCs w:val="24"/>
          <w:u w:val="single"/>
        </w:rPr>
      </w:pPr>
    </w:p>
    <w:p w14:paraId="7B22B63D" w14:textId="77777777" w:rsidR="00F34B96" w:rsidRDefault="00F34B96" w:rsidP="00F34B96">
      <w:pPr>
        <w:spacing w:after="0" w:line="240" w:lineRule="auto"/>
        <w:rPr>
          <w:rFonts w:cstheme="minorHAnsi"/>
          <w:sz w:val="24"/>
          <w:szCs w:val="24"/>
        </w:rPr>
      </w:pPr>
    </w:p>
    <w:p w14:paraId="7453278C" w14:textId="352125FD" w:rsidR="00095CE4" w:rsidRDefault="00095CE4" w:rsidP="000508A1">
      <w:pPr>
        <w:rPr>
          <w:rFonts w:cstheme="minorHAnsi"/>
        </w:rPr>
      </w:pPr>
    </w:p>
    <w:p w14:paraId="53BB25C3" w14:textId="4DA49549" w:rsidR="00095CE4" w:rsidRDefault="00095CE4" w:rsidP="000508A1">
      <w:pPr>
        <w:rPr>
          <w:rFonts w:cstheme="minorHAnsi"/>
        </w:rPr>
      </w:pPr>
    </w:p>
    <w:p w14:paraId="3381101B" w14:textId="59D49589" w:rsidR="00095CE4" w:rsidRDefault="00095CE4" w:rsidP="000508A1">
      <w:pPr>
        <w:rPr>
          <w:rFonts w:cstheme="minorHAnsi"/>
        </w:rPr>
      </w:pPr>
    </w:p>
    <w:p w14:paraId="4B799B42" w14:textId="134621CC" w:rsidR="00095CE4" w:rsidRDefault="00095CE4" w:rsidP="000508A1">
      <w:pPr>
        <w:rPr>
          <w:rFonts w:cstheme="minorHAnsi"/>
        </w:rPr>
      </w:pPr>
    </w:p>
    <w:p w14:paraId="048B5B64" w14:textId="77777777" w:rsidR="00095CE4" w:rsidRDefault="00095CE4" w:rsidP="000508A1">
      <w:pPr>
        <w:rPr>
          <w:rFonts w:cstheme="minorHAnsi"/>
        </w:rPr>
      </w:pPr>
    </w:p>
    <w:p w14:paraId="5963843A" w14:textId="77777777" w:rsidR="00095CE4" w:rsidRDefault="00095CE4" w:rsidP="000508A1">
      <w:pPr>
        <w:rPr>
          <w:rFonts w:cstheme="minorHAnsi"/>
        </w:rPr>
      </w:pPr>
    </w:p>
    <w:p w14:paraId="1975699C" w14:textId="77777777" w:rsidR="00095CE4" w:rsidRPr="008E4311" w:rsidRDefault="00095CE4" w:rsidP="000508A1">
      <w:pPr>
        <w:rPr>
          <w:rFonts w:cstheme="minorHAnsi"/>
        </w:rPr>
      </w:pPr>
    </w:p>
    <w:sectPr w:rsidR="00095CE4" w:rsidRPr="008E4311" w:rsidSect="00757C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4DC7" w14:textId="77777777" w:rsidR="009E523B" w:rsidRDefault="009E523B" w:rsidP="00757C7D">
      <w:pPr>
        <w:spacing w:after="0" w:line="240" w:lineRule="auto"/>
      </w:pPr>
      <w:r>
        <w:separator/>
      </w:r>
    </w:p>
  </w:endnote>
  <w:endnote w:type="continuationSeparator" w:id="0">
    <w:p w14:paraId="2DAA5327" w14:textId="77777777" w:rsidR="009E523B" w:rsidRDefault="009E523B" w:rsidP="0075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9FEC" w14:textId="77777777" w:rsidR="00A11E65" w:rsidRDefault="00A11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797E" w14:textId="77777777" w:rsidR="00A11E65" w:rsidRDefault="00A11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66D1" w14:textId="77777777" w:rsidR="00A11E65" w:rsidRDefault="00A11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09D7" w14:textId="77777777" w:rsidR="009E523B" w:rsidRDefault="009E523B" w:rsidP="00757C7D">
      <w:pPr>
        <w:spacing w:after="0" w:line="240" w:lineRule="auto"/>
      </w:pPr>
      <w:r>
        <w:separator/>
      </w:r>
    </w:p>
  </w:footnote>
  <w:footnote w:type="continuationSeparator" w:id="0">
    <w:p w14:paraId="6AB3F552" w14:textId="77777777" w:rsidR="009E523B" w:rsidRDefault="009E523B" w:rsidP="00757C7D">
      <w:pPr>
        <w:spacing w:after="0" w:line="240" w:lineRule="auto"/>
      </w:pPr>
      <w:r>
        <w:continuationSeparator/>
      </w:r>
    </w:p>
  </w:footnote>
  <w:footnote w:id="1">
    <w:p w14:paraId="469C8494" w14:textId="34F32D1B" w:rsidR="00550F6B" w:rsidRDefault="00550F6B">
      <w:pPr>
        <w:pStyle w:val="FootnoteText"/>
      </w:pPr>
      <w:r>
        <w:rPr>
          <w:rStyle w:val="FootnoteReference"/>
        </w:rPr>
        <w:footnoteRef/>
      </w:r>
      <w:r>
        <w:t xml:space="preserve"> </w:t>
      </w:r>
      <w:r w:rsidR="00AD27D2">
        <w:t>Minister for Education,</w:t>
      </w:r>
      <w:r w:rsidR="00AD27D2" w:rsidRPr="00AD27D2">
        <w:t xml:space="preserve"> </w:t>
      </w:r>
      <w:r w:rsidR="00AD27D2">
        <w:t>GOV. WALES, Education and skills, Welsh government services and information.</w:t>
      </w:r>
    </w:p>
  </w:footnote>
  <w:footnote w:id="2">
    <w:p w14:paraId="6F3E422F" w14:textId="77777777" w:rsidR="00550F6B" w:rsidRPr="00100181" w:rsidRDefault="00550F6B" w:rsidP="00757C7D">
      <w:pPr>
        <w:pStyle w:val="FootnoteText"/>
      </w:pPr>
      <w:r>
        <w:rPr>
          <w:rStyle w:val="FootnoteReference"/>
        </w:rPr>
        <w:footnoteRef/>
      </w:r>
      <w:r>
        <w:t xml:space="preserve"> </w:t>
      </w:r>
      <w:bookmarkStart w:id="4" w:name="_Hlk67992884"/>
      <w:r w:rsidRPr="00DA4D10">
        <w:rPr>
          <w:rFonts w:cstheme="minorHAnsi"/>
        </w:rPr>
        <w:t>Principles, Practices and Concerns</w:t>
      </w:r>
      <w:r>
        <w:rPr>
          <w:rFonts w:cstheme="minorHAnsi"/>
        </w:rPr>
        <w:t>; A statement from the Catholic Bishops of England and Wales, p.3</w:t>
      </w:r>
      <w:r w:rsidRPr="00DA4D10">
        <w:rPr>
          <w:rFonts w:cstheme="minorHAnsi"/>
        </w:rPr>
        <w:t xml:space="preserve"> (CES</w:t>
      </w:r>
      <w:r>
        <w:rPr>
          <w:rFonts w:cstheme="minorHAnsi"/>
        </w:rPr>
        <w:t>, 1996</w:t>
      </w:r>
      <w:bookmarkEnd w:id="4"/>
      <w:r w:rsidRPr="00DA4D10">
        <w:rPr>
          <w:rFonts w:cstheme="minorHAnsi"/>
        </w:rPr>
        <w:t>)</w:t>
      </w:r>
    </w:p>
  </w:footnote>
  <w:footnote w:id="3">
    <w:p w14:paraId="427DF9D0" w14:textId="77777777" w:rsidR="00550F6B" w:rsidRDefault="00550F6B" w:rsidP="00757C7D">
      <w:pPr>
        <w:pStyle w:val="FootnoteText"/>
      </w:pPr>
      <w:r>
        <w:rPr>
          <w:rStyle w:val="FootnoteReference"/>
        </w:rPr>
        <w:footnoteRef/>
      </w:r>
      <w:r>
        <w:t xml:space="preserve"> </w:t>
      </w:r>
      <w:bookmarkStart w:id="5" w:name="_Hlk53998734"/>
      <w:r w:rsidRPr="00DA4D10">
        <w:rPr>
          <w:rFonts w:cstheme="minorHAnsi"/>
        </w:rPr>
        <w:t>Principles, Practices and Concerns</w:t>
      </w:r>
      <w:r>
        <w:rPr>
          <w:rFonts w:cstheme="minorHAnsi"/>
        </w:rPr>
        <w:t>; A statement from the Catholic Bishops of England and Wales, p.2</w:t>
      </w:r>
      <w:r w:rsidRPr="00DA4D10">
        <w:rPr>
          <w:rFonts w:cstheme="minorHAnsi"/>
        </w:rPr>
        <w:t xml:space="preserve"> (CES</w:t>
      </w:r>
      <w:r>
        <w:rPr>
          <w:rFonts w:cstheme="minorHAnsi"/>
        </w:rPr>
        <w:t>, 1996</w:t>
      </w:r>
      <w:r w:rsidRPr="00DA4D10">
        <w:rPr>
          <w:rFonts w:cstheme="minorHAnsi"/>
        </w:rPr>
        <w:t>)</w:t>
      </w:r>
      <w:bookmarkEnd w:id="5"/>
    </w:p>
  </w:footnote>
  <w:footnote w:id="4">
    <w:p w14:paraId="75E57A66" w14:textId="77777777" w:rsidR="00550F6B" w:rsidRPr="006145F8" w:rsidRDefault="00550F6B" w:rsidP="00757C7D">
      <w:pPr>
        <w:pStyle w:val="FootnoteText"/>
      </w:pPr>
      <w:r>
        <w:rPr>
          <w:rStyle w:val="FootnoteReference"/>
        </w:rPr>
        <w:footnoteRef/>
      </w:r>
      <w:r>
        <w:t xml:space="preserve"> </w:t>
      </w:r>
      <w:bookmarkStart w:id="6" w:name="_Hlk67991625"/>
      <w:r w:rsidRPr="00F3115A">
        <w:t xml:space="preserve">SCHOOLS COMMISSION FOR THE ARCHDIOCESE OF CARDIFF Position Paper: Successful </w:t>
      </w:r>
      <w:proofErr w:type="gramStart"/>
      <w:r w:rsidRPr="00F3115A">
        <w:t>Futures  |</w:t>
      </w:r>
      <w:proofErr w:type="gramEnd"/>
      <w:r w:rsidRPr="00F3115A">
        <w:t xml:space="preserve">  Qualified for Life  |  A Curriculum for Wales</w:t>
      </w:r>
      <w:r>
        <w:t>,p.4 (2017)</w:t>
      </w:r>
      <w:bookmarkEnd w:id="6"/>
    </w:p>
  </w:footnote>
  <w:footnote w:id="5">
    <w:p w14:paraId="7F959316" w14:textId="79DE69CB" w:rsidR="00550F6B" w:rsidRDefault="00550F6B" w:rsidP="00757C7D">
      <w:pPr>
        <w:pStyle w:val="FootnoteText"/>
      </w:pPr>
      <w:r>
        <w:rPr>
          <w:rStyle w:val="FootnoteReference"/>
        </w:rPr>
        <w:footnoteRef/>
      </w:r>
      <w:r>
        <w:t xml:space="preserve"> </w:t>
      </w:r>
      <w:bookmarkStart w:id="7" w:name="_Hlk53996017"/>
      <w:r w:rsidRPr="00F3115A">
        <w:t xml:space="preserve">SCHOOLS COMMISSION FOR THE ARCHDIOCESE OF CARDIFF Position Paper: Successful </w:t>
      </w:r>
      <w:proofErr w:type="gramStart"/>
      <w:r w:rsidRPr="00F3115A">
        <w:t>Futures  |</w:t>
      </w:r>
      <w:proofErr w:type="gramEnd"/>
      <w:r w:rsidRPr="00F3115A">
        <w:t xml:space="preserve">  Qualified for Life  |  A Curriculum for Wales</w:t>
      </w:r>
      <w:bookmarkEnd w:id="7"/>
      <w:r>
        <w:t>,p.1,(2017)</w:t>
      </w:r>
    </w:p>
  </w:footnote>
  <w:footnote w:id="6">
    <w:p w14:paraId="1BB1A99C" w14:textId="46784F52" w:rsidR="00550F6B" w:rsidRDefault="00550F6B">
      <w:pPr>
        <w:pStyle w:val="FootnoteText"/>
      </w:pPr>
      <w:r w:rsidRPr="00AD27D2">
        <w:rPr>
          <w:rStyle w:val="FootnoteReference"/>
        </w:rPr>
        <w:footnoteRef/>
      </w:r>
      <w:r w:rsidR="005F5086" w:rsidRPr="00AD27D2">
        <w:t xml:space="preserve"> </w:t>
      </w:r>
      <w:bookmarkStart w:id="14" w:name="_Hlk75249212"/>
      <w:r w:rsidR="00AD27D2" w:rsidRPr="00AD27D2">
        <w:t>National Mission -update October 2020</w:t>
      </w:r>
      <w:r w:rsidR="00AD27D2">
        <w:t>, GOV.</w:t>
      </w:r>
      <w:r w:rsidR="005F5086">
        <w:t xml:space="preserve"> WALES, Education and skills</w:t>
      </w:r>
      <w:r>
        <w:t xml:space="preserve">, </w:t>
      </w:r>
      <w:r w:rsidR="00577582">
        <w:t>Welsh government services and information</w:t>
      </w:r>
      <w:bookmarkEnd w:id="14"/>
      <w:r w:rsidR="00577582">
        <w:t>.</w:t>
      </w:r>
    </w:p>
  </w:footnote>
  <w:footnote w:id="7">
    <w:p w14:paraId="367CC6D3" w14:textId="29D7ACCD" w:rsidR="00550F6B" w:rsidRDefault="00550F6B">
      <w:pPr>
        <w:pStyle w:val="FootnoteText"/>
      </w:pPr>
      <w:r>
        <w:rPr>
          <w:rStyle w:val="FootnoteReference"/>
        </w:rPr>
        <w:footnoteRef/>
      </w:r>
      <w:r>
        <w:t xml:space="preserve"> Christ At the Centre, Why the church provides Catholic schools, p.9 (2012</w:t>
      </w:r>
      <w:r w:rsidR="00864F47">
        <w:t>)</w:t>
      </w:r>
    </w:p>
  </w:footnote>
  <w:footnote w:id="8">
    <w:p w14:paraId="43F61134" w14:textId="212A9B1C" w:rsidR="00550F6B" w:rsidRDefault="00550F6B">
      <w:pPr>
        <w:pStyle w:val="FootnoteText"/>
      </w:pPr>
      <w:r>
        <w:rPr>
          <w:rStyle w:val="FootnoteReference"/>
        </w:rPr>
        <w:footnoteRef/>
      </w:r>
      <w:r>
        <w:t xml:space="preserve"> </w:t>
      </w:r>
      <w:r w:rsidRPr="00F3115A">
        <w:t>SCHOOLS COMMISSION FOR THE ARCHDIOCESE OF CARDIFF Position Paper: Successful Futures | Qualified for Life | A Curriculum for Wales</w:t>
      </w:r>
      <w:r>
        <w:t>, p1. (2017)</w:t>
      </w:r>
    </w:p>
  </w:footnote>
  <w:footnote w:id="9">
    <w:p w14:paraId="572076C5" w14:textId="4122D2B5" w:rsidR="00AD27D2" w:rsidRDefault="00AD27D2">
      <w:pPr>
        <w:pStyle w:val="FootnoteText"/>
      </w:pPr>
      <w:r>
        <w:rPr>
          <w:rStyle w:val="FootnoteReference"/>
        </w:rPr>
        <w:footnoteRef/>
      </w:r>
      <w:r>
        <w:t xml:space="preserve"> </w:t>
      </w:r>
      <w:r w:rsidRPr="00AD27D2">
        <w:t>National Mission -update</w:t>
      </w:r>
      <w:r>
        <w:t xml:space="preserve">, </w:t>
      </w:r>
      <w:bookmarkStart w:id="17" w:name="_Hlk75249383"/>
      <w:r>
        <w:t>GOV. WALES, Education and skills, Welsh government services and information</w:t>
      </w:r>
      <w:bookmarkEnd w:id="17"/>
    </w:p>
  </w:footnote>
  <w:footnote w:id="10">
    <w:p w14:paraId="18B6189F" w14:textId="77A0A684" w:rsidR="00550F6B" w:rsidRDefault="00550F6B">
      <w:pPr>
        <w:pStyle w:val="FootnoteText"/>
      </w:pPr>
      <w:r>
        <w:rPr>
          <w:rStyle w:val="FootnoteReference"/>
        </w:rPr>
        <w:footnoteRef/>
      </w:r>
      <w:r>
        <w:t xml:space="preserve"> </w:t>
      </w:r>
      <w:r w:rsidRPr="00DA4D10">
        <w:rPr>
          <w:rFonts w:cstheme="minorHAnsi"/>
        </w:rPr>
        <w:t>Principles, Practices and Concerns</w:t>
      </w:r>
      <w:r>
        <w:rPr>
          <w:rFonts w:cstheme="minorHAnsi"/>
        </w:rPr>
        <w:t>; A statement from the Catholic Bishops of England and Wales, p.3</w:t>
      </w:r>
      <w:r w:rsidRPr="00DA4D10">
        <w:rPr>
          <w:rFonts w:cstheme="minorHAnsi"/>
        </w:rPr>
        <w:t xml:space="preserve"> (CES</w:t>
      </w:r>
      <w:r>
        <w:rPr>
          <w:rFonts w:cstheme="minorHAnsi"/>
        </w:rPr>
        <w:t>, 1996</w:t>
      </w:r>
    </w:p>
  </w:footnote>
  <w:footnote w:id="11">
    <w:p w14:paraId="1B929BE9" w14:textId="29BA0106" w:rsidR="006754CE" w:rsidRDefault="006754CE">
      <w:pPr>
        <w:pStyle w:val="FootnoteText"/>
      </w:pPr>
      <w:r>
        <w:rPr>
          <w:rStyle w:val="FootnoteReference"/>
        </w:rPr>
        <w:footnoteRef/>
      </w:r>
      <w:r>
        <w:t xml:space="preserve"> Laudato Si, Pope Francis</w:t>
      </w:r>
      <w:r w:rsidR="00E1746E">
        <w:t>,2015</w:t>
      </w:r>
    </w:p>
  </w:footnote>
  <w:footnote w:id="12">
    <w:p w14:paraId="32D8E5BC" w14:textId="00439E42" w:rsidR="00550F6B" w:rsidRDefault="00550F6B">
      <w:pPr>
        <w:pStyle w:val="FootnoteText"/>
      </w:pPr>
      <w:r>
        <w:rPr>
          <w:rStyle w:val="FootnoteReference"/>
        </w:rPr>
        <w:footnoteRef/>
      </w:r>
      <w:r>
        <w:t xml:space="preserve"> </w:t>
      </w:r>
      <w:bookmarkStart w:id="19" w:name="_Hlk67994933"/>
      <w:bookmarkStart w:id="20" w:name="_Hlk68000699"/>
      <w:r>
        <w:t>Curriculum for Wales guidance, P.5(2020</w:t>
      </w:r>
      <w:bookmarkEnd w:id="19"/>
      <w:r>
        <w:t>)</w:t>
      </w:r>
      <w:bookmarkEnd w:id="20"/>
    </w:p>
  </w:footnote>
  <w:footnote w:id="13">
    <w:p w14:paraId="0D761494" w14:textId="696486C9" w:rsidR="000650FB" w:rsidRDefault="000650FB">
      <w:pPr>
        <w:pStyle w:val="FootnoteText"/>
      </w:pPr>
      <w:r>
        <w:rPr>
          <w:rStyle w:val="FootnoteReference"/>
        </w:rPr>
        <w:footnoteRef/>
      </w:r>
      <w:r>
        <w:t xml:space="preserve"> </w:t>
      </w:r>
      <w:r w:rsidR="005B0459">
        <w:t>Formation in Virtues: educating the whole person, Department of Catholic education and formation, Bishop’s Conference of England and Wales, April 2020.</w:t>
      </w:r>
    </w:p>
  </w:footnote>
  <w:footnote w:id="14">
    <w:p w14:paraId="14EF5C76" w14:textId="7B8D2C55" w:rsidR="000B0C8E" w:rsidRDefault="000B0C8E">
      <w:pPr>
        <w:pStyle w:val="FootnoteText"/>
      </w:pPr>
      <w:r>
        <w:rPr>
          <w:rStyle w:val="FootnoteReference"/>
        </w:rPr>
        <w:footnoteRef/>
      </w:r>
      <w:r>
        <w:t xml:space="preserve"> </w:t>
      </w:r>
      <w:r w:rsidRPr="000B0C8E">
        <w:t>Minister for Education</w:t>
      </w:r>
      <w:r>
        <w:t>,</w:t>
      </w:r>
      <w:r w:rsidRPr="000B0C8E">
        <w:t xml:space="preserve"> </w:t>
      </w:r>
      <w:r w:rsidR="00DD33F6">
        <w:t>Education in Wales: Our Action Plan,2017-2021</w:t>
      </w:r>
    </w:p>
  </w:footnote>
  <w:footnote w:id="15">
    <w:p w14:paraId="4E54EA01" w14:textId="4D04D8F9" w:rsidR="00550F6B" w:rsidRDefault="00550F6B">
      <w:pPr>
        <w:pStyle w:val="FootnoteText"/>
      </w:pPr>
      <w:r>
        <w:rPr>
          <w:rStyle w:val="FootnoteReference"/>
        </w:rPr>
        <w:footnoteRef/>
      </w:r>
      <w:r>
        <w:t xml:space="preserve"> </w:t>
      </w:r>
      <w:bookmarkStart w:id="23" w:name="_Hlk67995619"/>
      <w:r>
        <w:t>Curriculum for Wales guidance, P.5(2020)</w:t>
      </w:r>
      <w:bookmarkEnd w:id="23"/>
    </w:p>
  </w:footnote>
  <w:footnote w:id="16">
    <w:p w14:paraId="3E7D3DD8" w14:textId="77777777" w:rsidR="00550F6B" w:rsidRDefault="00550F6B" w:rsidP="00E53CD0">
      <w:pPr>
        <w:pStyle w:val="FootnoteText"/>
      </w:pPr>
      <w:r>
        <w:rPr>
          <w:rStyle w:val="FootnoteReference"/>
        </w:rPr>
        <w:footnoteRef/>
      </w:r>
      <w:r>
        <w:t xml:space="preserve"> </w:t>
      </w:r>
      <w:r w:rsidRPr="00967D37">
        <w:t>http://jesuitinstitute.org/Pages/JesuitPupilProfile.htm</w:t>
      </w:r>
    </w:p>
  </w:footnote>
  <w:footnote w:id="17">
    <w:p w14:paraId="3C340253" w14:textId="2B49A912" w:rsidR="00550F6B" w:rsidRDefault="00550F6B">
      <w:pPr>
        <w:pStyle w:val="FootnoteText"/>
      </w:pPr>
      <w:r>
        <w:rPr>
          <w:rStyle w:val="FootnoteReference"/>
        </w:rPr>
        <w:footnoteRef/>
      </w:r>
      <w:r>
        <w:t xml:space="preserve"> </w:t>
      </w:r>
      <w:bookmarkStart w:id="24" w:name="_Hlk74125950"/>
      <w:r>
        <w:t>Jesuit Pupil Profile, Virtue and learning in the Ignatian Tradition, p.2 (2017)</w:t>
      </w:r>
      <w:bookmarkEnd w:id="24"/>
    </w:p>
  </w:footnote>
  <w:footnote w:id="18">
    <w:p w14:paraId="68750F89" w14:textId="487F7256" w:rsidR="000B0C8E" w:rsidRDefault="000B0C8E">
      <w:pPr>
        <w:pStyle w:val="FootnoteText"/>
      </w:pPr>
      <w:r>
        <w:rPr>
          <w:rStyle w:val="FootnoteReference"/>
        </w:rPr>
        <w:footnoteRef/>
      </w:r>
      <w:r>
        <w:t xml:space="preserve"> Appendix 1, CPP and the Four Purposes</w:t>
      </w:r>
    </w:p>
  </w:footnote>
  <w:footnote w:id="19">
    <w:p w14:paraId="23EE404C" w14:textId="3E9CC7FD" w:rsidR="005A0172" w:rsidRDefault="00550F6B">
      <w:pPr>
        <w:pStyle w:val="FootnoteText"/>
      </w:pPr>
      <w:r>
        <w:rPr>
          <w:rStyle w:val="FootnoteReference"/>
        </w:rPr>
        <w:footnoteRef/>
      </w:r>
      <w:r>
        <w:t xml:space="preserve"> Curriculum for Wales Guidance. P. </w:t>
      </w:r>
      <w:r w:rsidR="001D568C">
        <w:t>11</w:t>
      </w:r>
      <w:r>
        <w:t>(2020)</w:t>
      </w:r>
      <w:r w:rsidR="005A0172">
        <w:t>,</w:t>
      </w:r>
    </w:p>
    <w:p w14:paraId="62535BD9" w14:textId="437821A5" w:rsidR="00550F6B" w:rsidRDefault="005A0172">
      <w:pPr>
        <w:pStyle w:val="FootnoteText"/>
      </w:pPr>
      <w:r>
        <w:t xml:space="preserve">formation in virtues - educating the whole person, An introduction to Catholic formation in Virtues for Catholic </w:t>
      </w:r>
      <w:r w:rsidR="002E5394">
        <w:t>Educators, p.</w:t>
      </w:r>
      <w:r w:rsidR="009573B9">
        <w:t xml:space="preserve"> </w:t>
      </w:r>
      <w:r>
        <w:t>6,</w:t>
      </w:r>
      <w:r w:rsidR="009573B9">
        <w:t xml:space="preserve"> </w:t>
      </w:r>
      <w:r>
        <w:t>p.</w:t>
      </w:r>
      <w:r w:rsidR="009573B9">
        <w:t xml:space="preserve"> </w:t>
      </w:r>
      <w:r>
        <w:t>8,</w:t>
      </w:r>
      <w:r w:rsidR="009573B9">
        <w:t xml:space="preserve"> p.10, </w:t>
      </w:r>
      <w:r w:rsidR="003E0EB2">
        <w:t xml:space="preserve">p.12, </w:t>
      </w:r>
      <w:r w:rsidR="009743EA">
        <w:t>p.14, p.</w:t>
      </w:r>
      <w:r>
        <w:t>16,</w:t>
      </w:r>
      <w:r w:rsidR="00CC4257">
        <w:t xml:space="preserve"> </w:t>
      </w:r>
      <w:r>
        <w:t>p.18 (2020)</w:t>
      </w:r>
    </w:p>
  </w:footnote>
  <w:footnote w:id="20">
    <w:p w14:paraId="58F41318" w14:textId="2B5C701C" w:rsidR="00DD2F1A" w:rsidRDefault="00DD2F1A">
      <w:pPr>
        <w:pStyle w:val="FootnoteText"/>
      </w:pPr>
      <w:r>
        <w:rPr>
          <w:rStyle w:val="FootnoteReference"/>
        </w:rPr>
        <w:footnoteRef/>
      </w:r>
      <w:r>
        <w:t xml:space="preserve"> </w:t>
      </w:r>
      <w:r w:rsidR="000B0C8E">
        <w:t>Appendix 2, Four Purposes, Virtues and CPP</w:t>
      </w:r>
    </w:p>
  </w:footnote>
  <w:footnote w:id="21">
    <w:p w14:paraId="71026FA6" w14:textId="36B09661" w:rsidR="001D568C" w:rsidRDefault="001D568C">
      <w:pPr>
        <w:pStyle w:val="FootnoteText"/>
      </w:pPr>
      <w:r>
        <w:rPr>
          <w:rStyle w:val="FootnoteReference"/>
        </w:rPr>
        <w:footnoteRef/>
      </w:r>
      <w:r>
        <w:t xml:space="preserve"> Curriculum for Wales Guidance. P. 5(2020)</w:t>
      </w:r>
    </w:p>
  </w:footnote>
  <w:footnote w:id="22">
    <w:p w14:paraId="2071FC83" w14:textId="06492C46" w:rsidR="0050088F" w:rsidRDefault="0050088F">
      <w:pPr>
        <w:pStyle w:val="FootnoteText"/>
      </w:pPr>
      <w:r>
        <w:rPr>
          <w:rStyle w:val="FootnoteReference"/>
        </w:rPr>
        <w:footnoteRef/>
      </w:r>
      <w:r>
        <w:t xml:space="preserve"> Governance of a Catholic School A Clarification of Roles and Responsibilities for England &amp; Wales, CES,2014</w:t>
      </w:r>
    </w:p>
  </w:footnote>
  <w:footnote w:id="23">
    <w:p w14:paraId="141DF4B9" w14:textId="0D0D3B43" w:rsidR="00550F6B" w:rsidRDefault="00550F6B">
      <w:pPr>
        <w:pStyle w:val="FootnoteText"/>
      </w:pPr>
      <w:r>
        <w:rPr>
          <w:rStyle w:val="FootnoteReference"/>
        </w:rPr>
        <w:footnoteRef/>
      </w:r>
      <w:r>
        <w:t xml:space="preserve"> </w:t>
      </w:r>
      <w:bookmarkStart w:id="28" w:name="_Hlk67998061"/>
      <w:r>
        <w:t>Curriculum for Wales guidance, P.5(2020)</w:t>
      </w:r>
      <w:bookmarkEnd w:id="28"/>
    </w:p>
  </w:footnote>
  <w:footnote w:id="24">
    <w:p w14:paraId="4DB89529" w14:textId="3EC971FB" w:rsidR="00550F6B" w:rsidRDefault="00550F6B">
      <w:pPr>
        <w:pStyle w:val="FootnoteText"/>
      </w:pPr>
      <w:r>
        <w:rPr>
          <w:rStyle w:val="FootnoteReference"/>
        </w:rPr>
        <w:footnoteRef/>
      </w:r>
      <w:r>
        <w:t xml:space="preserve"> </w:t>
      </w:r>
      <w:bookmarkStart w:id="30" w:name="_Hlk67997734"/>
      <w:r>
        <w:t>Curriculum for Wales guidance, P73(2020)</w:t>
      </w:r>
      <w:bookmarkEnd w:id="30"/>
    </w:p>
  </w:footnote>
  <w:footnote w:id="25">
    <w:p w14:paraId="4C231705" w14:textId="0C8B4F1C" w:rsidR="0075250E" w:rsidRDefault="0075250E">
      <w:pPr>
        <w:pStyle w:val="FootnoteText"/>
      </w:pPr>
      <w:r>
        <w:rPr>
          <w:rStyle w:val="FootnoteReference"/>
        </w:rPr>
        <w:footnoteRef/>
      </w:r>
      <w:r>
        <w:t xml:space="preserve"> Curriculum for Wales guidance, P12</w:t>
      </w:r>
      <w:r w:rsidR="00924CCA">
        <w:t>5</w:t>
      </w:r>
      <w:r w:rsidR="007201E8">
        <w:t>,</w:t>
      </w:r>
      <w:r w:rsidR="003D1247">
        <w:t xml:space="preserve"> </w:t>
      </w:r>
      <w:r>
        <w:t>(2020</w:t>
      </w:r>
      <w:r w:rsidR="00924CCA">
        <w:t>)</w:t>
      </w:r>
    </w:p>
  </w:footnote>
  <w:footnote w:id="26">
    <w:p w14:paraId="6222532E" w14:textId="5BD28499" w:rsidR="00CC4523" w:rsidRDefault="00CC4523">
      <w:pPr>
        <w:pStyle w:val="FootnoteText"/>
      </w:pPr>
      <w:r>
        <w:rPr>
          <w:rStyle w:val="FootnoteReference"/>
        </w:rPr>
        <w:footnoteRef/>
      </w:r>
      <w:r>
        <w:t xml:space="preserve"> Curriculum for Wales guidance, P.165(2020)</w:t>
      </w:r>
    </w:p>
  </w:footnote>
  <w:footnote w:id="27">
    <w:p w14:paraId="24AB4D36" w14:textId="18FAADD8" w:rsidR="00A15F95" w:rsidRDefault="00A15F95">
      <w:pPr>
        <w:pStyle w:val="FootnoteText"/>
      </w:pPr>
      <w:r>
        <w:rPr>
          <w:rStyle w:val="FootnoteReference"/>
        </w:rPr>
        <w:footnoteRef/>
      </w:r>
      <w:r>
        <w:t xml:space="preserve"> Curriculum for Wales guidance, P.192(2020)</w:t>
      </w:r>
    </w:p>
  </w:footnote>
  <w:footnote w:id="28">
    <w:p w14:paraId="2048DBCB" w14:textId="77777777" w:rsidR="00523C31" w:rsidRDefault="00523C31" w:rsidP="00523C31">
      <w:pPr>
        <w:pStyle w:val="FootnoteText"/>
      </w:pPr>
      <w:r>
        <w:rPr>
          <w:rStyle w:val="FootnoteReference"/>
        </w:rPr>
        <w:footnoteRef/>
      </w:r>
      <w:r>
        <w:t xml:space="preserve"> Curriculum for Wales guidance, P.53(2020)</w:t>
      </w:r>
    </w:p>
  </w:footnote>
  <w:footnote w:id="29">
    <w:p w14:paraId="4B7A7F04" w14:textId="77777777" w:rsidR="00523C31" w:rsidRDefault="00523C31" w:rsidP="00523C31">
      <w:pPr>
        <w:pStyle w:val="FootnoteText"/>
      </w:pPr>
      <w:r>
        <w:rPr>
          <w:rStyle w:val="FootnoteReference"/>
        </w:rPr>
        <w:footnoteRef/>
      </w:r>
      <w:r>
        <w:t xml:space="preserve"> Curriculum for Wales guidance, P.98(2020)</w:t>
      </w:r>
    </w:p>
  </w:footnote>
  <w:footnote w:id="30">
    <w:p w14:paraId="0649B1E0" w14:textId="28309CC5" w:rsidR="008958C6" w:rsidRDefault="008958C6">
      <w:pPr>
        <w:pStyle w:val="FootnoteText"/>
      </w:pPr>
      <w:r>
        <w:rPr>
          <w:rStyle w:val="FootnoteReference"/>
        </w:rPr>
        <w:footnoteRef/>
      </w:r>
      <w:r>
        <w:t xml:space="preserve"> </w:t>
      </w:r>
      <w:bookmarkStart w:id="37" w:name="_Hlk75250337"/>
      <w:r>
        <w:t>Curriculum for Wales guidance, p.98, 2020</w:t>
      </w:r>
      <w:r w:rsidR="007B4B83">
        <w:t xml:space="preserve"> </w:t>
      </w:r>
      <w:bookmarkEnd w:id="37"/>
    </w:p>
  </w:footnote>
  <w:footnote w:id="31">
    <w:p w14:paraId="4F68D567" w14:textId="24112E96" w:rsidR="00C64319" w:rsidRDefault="00C64319">
      <w:pPr>
        <w:pStyle w:val="FootnoteText"/>
      </w:pPr>
      <w:r>
        <w:rPr>
          <w:rStyle w:val="FootnoteReference"/>
        </w:rPr>
        <w:footnoteRef/>
      </w:r>
      <w:r>
        <w:t xml:space="preserve"> Curriculum for Wales Religion, Values and Ethics (RVE) guidance, May 2021</w:t>
      </w:r>
    </w:p>
  </w:footnote>
  <w:footnote w:id="32">
    <w:p w14:paraId="587C317C" w14:textId="06D0E2C9" w:rsidR="00DF7CB1" w:rsidRDefault="00DF7CB1">
      <w:pPr>
        <w:pStyle w:val="FootnoteText"/>
      </w:pPr>
      <w:r>
        <w:rPr>
          <w:rStyle w:val="FootnoteReference"/>
        </w:rPr>
        <w:footnoteRef/>
      </w:r>
      <w:r>
        <w:t xml:space="preserve"> Relationships and Sexuality Education</w:t>
      </w:r>
      <w:r w:rsidR="006813A6">
        <w:t xml:space="preserve"> </w:t>
      </w:r>
      <w:r>
        <w:t>(RSE) Statutory Guidance and Code, May 2021</w:t>
      </w:r>
    </w:p>
  </w:footnote>
  <w:footnote w:id="33">
    <w:p w14:paraId="66021722" w14:textId="079729D3" w:rsidR="001650E0" w:rsidRDefault="001650E0">
      <w:pPr>
        <w:pStyle w:val="FootnoteText"/>
      </w:pPr>
      <w:r>
        <w:rPr>
          <w:rStyle w:val="FootnoteReference"/>
        </w:rPr>
        <w:footnoteRef/>
      </w:r>
      <w:r>
        <w:t xml:space="preserve"> Relationship and sex education in Catholic Schools, Department of Catholic Education and Formation Catholic Bishops’ Conference of England and Wales, October 2020.</w:t>
      </w:r>
    </w:p>
  </w:footnote>
  <w:footnote w:id="34">
    <w:p w14:paraId="641282B8" w14:textId="65DAED0B" w:rsidR="002C5743" w:rsidRDefault="002C5743">
      <w:pPr>
        <w:pStyle w:val="FootnoteText"/>
      </w:pPr>
      <w:r>
        <w:rPr>
          <w:rStyle w:val="FootnoteReference"/>
        </w:rPr>
        <w:footnoteRef/>
      </w:r>
      <w:r>
        <w:t xml:space="preserve"> </w:t>
      </w:r>
      <w:r w:rsidR="009D7689">
        <w:t>CES RSE model curriculum,</w:t>
      </w:r>
      <w:r w:rsidR="0021185B" w:rsidRPr="0021185B">
        <w:t xml:space="preserve"> </w:t>
      </w:r>
      <w:hyperlink r:id="rId1" w:history="1">
        <w:r w:rsidR="0021185B" w:rsidRPr="00EF4103">
          <w:rPr>
            <w:rStyle w:val="Hyperlink"/>
          </w:rPr>
          <w:t>https://www.catholiceducation.org.uk/schools</w:t>
        </w:r>
      </w:hyperlink>
    </w:p>
  </w:footnote>
  <w:footnote w:id="35">
    <w:p w14:paraId="4D682724" w14:textId="34C4C0C4" w:rsidR="00DD2F1A" w:rsidRDefault="00DD2F1A">
      <w:pPr>
        <w:pStyle w:val="FootnoteText"/>
      </w:pPr>
      <w:r>
        <w:rPr>
          <w:rStyle w:val="FootnoteReference"/>
        </w:rPr>
        <w:footnoteRef/>
      </w:r>
      <w:r>
        <w:t xml:space="preserve"> </w:t>
      </w:r>
      <w:r w:rsidR="002C5743">
        <w:t xml:space="preserve">Equalities Act </w:t>
      </w:r>
      <w:r w:rsidR="0021185B">
        <w:t>2010, chapter</w:t>
      </w:r>
      <w:r w:rsidR="00AF30DD">
        <w:t>1.</w:t>
      </w:r>
    </w:p>
  </w:footnote>
  <w:footnote w:id="36">
    <w:p w14:paraId="55CE343B" w14:textId="1308ADAA" w:rsidR="0021185B" w:rsidRDefault="0021185B">
      <w:pPr>
        <w:pStyle w:val="FootnoteText"/>
      </w:pPr>
      <w:r>
        <w:rPr>
          <w:rStyle w:val="FootnoteReference"/>
        </w:rPr>
        <w:footnoteRef/>
      </w:r>
      <w:r>
        <w:t xml:space="preserve"> </w:t>
      </w:r>
      <w:hyperlink r:id="rId2" w:history="1">
        <w:r w:rsidRPr="00EF4103">
          <w:rPr>
            <w:rStyle w:val="Hyperlink"/>
          </w:rPr>
          <w:t>https://www.catholiceducation.org.uk/schools</w:t>
        </w:r>
      </w:hyperlink>
      <w:r>
        <w:rPr>
          <w:rStyle w:val="Hyperlink"/>
        </w:rPr>
        <w:t xml:space="preserve">, </w:t>
      </w:r>
      <w:r w:rsidRPr="0021185B">
        <w:rPr>
          <w:rStyle w:val="Hyperlink"/>
          <w:color w:val="auto"/>
          <w:u w:val="none"/>
        </w:rPr>
        <w:t>Equalities</w:t>
      </w:r>
      <w:r w:rsidR="002D2141">
        <w:rPr>
          <w:rStyle w:val="Hyperlink"/>
          <w:color w:val="auto"/>
          <w:u w:val="none"/>
        </w:rPr>
        <w:t>, Equality Act Guidance for Catholic Schools, 2014.</w:t>
      </w:r>
    </w:p>
  </w:footnote>
  <w:footnote w:id="37">
    <w:p w14:paraId="2D61C74C" w14:textId="7CF6EC3C" w:rsidR="00951711" w:rsidRDefault="00951711">
      <w:pPr>
        <w:pStyle w:val="FootnoteText"/>
      </w:pPr>
      <w:r>
        <w:rPr>
          <w:rStyle w:val="FootnoteReference"/>
        </w:rPr>
        <w:footnoteRef/>
      </w:r>
      <w:r>
        <w:t xml:space="preserve"> </w:t>
      </w:r>
      <w:bookmarkStart w:id="43" w:name="_Hlk75250261"/>
      <w:r w:rsidR="002F276A">
        <w:fldChar w:fldCharType="begin"/>
      </w:r>
      <w:r w:rsidR="002F276A">
        <w:instrText xml:space="preserve"> HYPERLINK "https://www.catholiceducation.org.uk/schools" </w:instrText>
      </w:r>
      <w:r w:rsidR="002F276A">
        <w:fldChar w:fldCharType="separate"/>
      </w:r>
      <w:r w:rsidR="008455C7" w:rsidRPr="00EF4103">
        <w:rPr>
          <w:rStyle w:val="Hyperlink"/>
        </w:rPr>
        <w:t>https://www.catholiceducation.org.uk/schools</w:t>
      </w:r>
      <w:r w:rsidR="002F276A">
        <w:rPr>
          <w:rStyle w:val="Hyperlink"/>
        </w:rPr>
        <w:fldChar w:fldCharType="end"/>
      </w:r>
      <w:bookmarkEnd w:id="43"/>
      <w:r w:rsidR="008455C7">
        <w:t xml:space="preserve"> - RSE</w:t>
      </w:r>
    </w:p>
  </w:footnote>
  <w:footnote w:id="38">
    <w:p w14:paraId="53BB51A6" w14:textId="6503754E" w:rsidR="0021185B" w:rsidRDefault="0021185B">
      <w:pPr>
        <w:pStyle w:val="FootnoteText"/>
      </w:pPr>
      <w:r>
        <w:rPr>
          <w:rStyle w:val="FootnoteReference"/>
        </w:rPr>
        <w:footnoteRef/>
      </w:r>
      <w:r>
        <w:t xml:space="preserve"> Curriculum for Wales guidance, Glossary, 2020</w:t>
      </w:r>
    </w:p>
  </w:footnote>
  <w:footnote w:id="39">
    <w:p w14:paraId="21F8B9F1" w14:textId="6EF76D92" w:rsidR="002D2141" w:rsidRDefault="002D2141">
      <w:pPr>
        <w:pStyle w:val="FootnoteText"/>
      </w:pPr>
      <w:r>
        <w:rPr>
          <w:rStyle w:val="FootnoteReference"/>
        </w:rPr>
        <w:footnoteRef/>
      </w:r>
      <w:r>
        <w:t xml:space="preserve"> Curriculum for Wales guidance, P.41(2020)</w:t>
      </w:r>
    </w:p>
  </w:footnote>
  <w:footnote w:id="40">
    <w:p w14:paraId="35A2111F" w14:textId="6EF13D94" w:rsidR="00976C88" w:rsidRDefault="00976C88">
      <w:pPr>
        <w:pStyle w:val="FootnoteText"/>
      </w:pPr>
      <w:r>
        <w:rPr>
          <w:rStyle w:val="FootnoteReference"/>
        </w:rPr>
        <w:footnoteRef/>
      </w:r>
      <w:r>
        <w:t xml:space="preserve"> </w:t>
      </w:r>
      <w:r w:rsidR="002C5743">
        <w:t>Faith in Education,</w:t>
      </w:r>
      <w:r w:rsidR="002A736E">
        <w:t xml:space="preserve"> Welsh Government, 2011</w:t>
      </w:r>
    </w:p>
    <w:p w14:paraId="2607CCB7" w14:textId="14454FBE" w:rsidR="005F5086" w:rsidRDefault="005F5086">
      <w:pPr>
        <w:pStyle w:val="FootnoteText"/>
      </w:pPr>
    </w:p>
    <w:p w14:paraId="4210D589" w14:textId="1ADCB460" w:rsidR="005F5086" w:rsidRDefault="005F5086">
      <w:pPr>
        <w:pStyle w:val="FootnoteText"/>
      </w:pPr>
    </w:p>
    <w:p w14:paraId="200084EB" w14:textId="4EF7EE22" w:rsidR="005F5086" w:rsidRDefault="005F5086">
      <w:pPr>
        <w:pStyle w:val="FootnoteText"/>
      </w:pPr>
    </w:p>
    <w:p w14:paraId="18776220" w14:textId="36FC1BF3" w:rsidR="005F5086" w:rsidRDefault="005F5086">
      <w:pPr>
        <w:pStyle w:val="FootnoteText"/>
      </w:pPr>
    </w:p>
    <w:p w14:paraId="00C90735" w14:textId="3B262C22" w:rsidR="005F5086" w:rsidRDefault="005F5086">
      <w:pPr>
        <w:pStyle w:val="FootnoteText"/>
      </w:pPr>
    </w:p>
    <w:p w14:paraId="4277F0D0" w14:textId="0E5E466A" w:rsidR="005F5086" w:rsidRDefault="005F5086">
      <w:pPr>
        <w:pStyle w:val="FootnoteText"/>
      </w:pPr>
    </w:p>
    <w:p w14:paraId="51C004BB" w14:textId="4E826AED" w:rsidR="005F5086" w:rsidRDefault="005F5086">
      <w:pPr>
        <w:pStyle w:val="FootnoteText"/>
      </w:pPr>
    </w:p>
    <w:p w14:paraId="7C4CDCA3" w14:textId="2BB9518D" w:rsidR="005F5086" w:rsidRDefault="005F5086">
      <w:pPr>
        <w:pStyle w:val="FootnoteText"/>
      </w:pPr>
    </w:p>
    <w:p w14:paraId="7F7A5D45" w14:textId="1459121C" w:rsidR="005F5086" w:rsidRDefault="005F5086">
      <w:pPr>
        <w:pStyle w:val="FootnoteText"/>
      </w:pPr>
    </w:p>
    <w:p w14:paraId="38188155" w14:textId="1F266675" w:rsidR="005F5086" w:rsidRDefault="005F5086">
      <w:pPr>
        <w:pStyle w:val="FootnoteText"/>
      </w:pPr>
    </w:p>
    <w:p w14:paraId="1F356269" w14:textId="5E0D09B2" w:rsidR="005F5086" w:rsidRDefault="005F5086">
      <w:pPr>
        <w:pStyle w:val="FootnoteText"/>
      </w:pPr>
    </w:p>
    <w:p w14:paraId="3539CA4E" w14:textId="0512E79C" w:rsidR="005F5086" w:rsidRDefault="005F5086">
      <w:pPr>
        <w:pStyle w:val="FootnoteText"/>
      </w:pPr>
    </w:p>
    <w:p w14:paraId="414BF3E9" w14:textId="19D8F9E1" w:rsidR="005F5086" w:rsidRDefault="005F5086">
      <w:pPr>
        <w:pStyle w:val="FootnoteText"/>
      </w:pPr>
    </w:p>
    <w:p w14:paraId="5BA8CA60" w14:textId="7568BD22" w:rsidR="005F5086" w:rsidRDefault="005F5086">
      <w:pPr>
        <w:pStyle w:val="FootnoteText"/>
      </w:pPr>
    </w:p>
    <w:p w14:paraId="4E2CAFA5" w14:textId="235B352B" w:rsidR="005F5086" w:rsidRDefault="005F5086">
      <w:pPr>
        <w:pStyle w:val="FootnoteText"/>
      </w:pPr>
    </w:p>
    <w:p w14:paraId="7D137F7E" w14:textId="700F12E9" w:rsidR="005F5086" w:rsidRDefault="005F5086">
      <w:pPr>
        <w:pStyle w:val="FootnoteText"/>
      </w:pPr>
    </w:p>
    <w:p w14:paraId="0D556484" w14:textId="1FFDD6C6" w:rsidR="005F5086" w:rsidRDefault="005F5086">
      <w:pPr>
        <w:pStyle w:val="FootnoteText"/>
      </w:pPr>
    </w:p>
    <w:p w14:paraId="0199226B" w14:textId="6ACA0CE7" w:rsidR="005F5086" w:rsidRDefault="005F5086">
      <w:pPr>
        <w:pStyle w:val="FootnoteText"/>
      </w:pPr>
    </w:p>
    <w:p w14:paraId="645DF64C" w14:textId="03BEBB12" w:rsidR="005F5086" w:rsidRDefault="005F5086">
      <w:pPr>
        <w:pStyle w:val="FootnoteText"/>
      </w:pPr>
    </w:p>
    <w:p w14:paraId="471B65E0" w14:textId="77777777" w:rsidR="005F5086" w:rsidRDefault="005F50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4A4" w14:textId="77777777" w:rsidR="00A11E65" w:rsidRDefault="00A11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561736"/>
      <w:docPartObj>
        <w:docPartGallery w:val="Watermarks"/>
        <w:docPartUnique/>
      </w:docPartObj>
    </w:sdtPr>
    <w:sdtEndPr/>
    <w:sdtContent>
      <w:p w14:paraId="28F0E89E" w14:textId="51FACF21" w:rsidR="00A11E65" w:rsidRDefault="009E523B">
        <w:pPr>
          <w:pStyle w:val="Header"/>
        </w:pPr>
        <w:r>
          <w:rPr>
            <w:noProof/>
          </w:rPr>
          <w:pict w14:anchorId="5415F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9018" w14:textId="77777777" w:rsidR="00A11E65" w:rsidRDefault="00A1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5B1"/>
    <w:multiLevelType w:val="hybridMultilevel"/>
    <w:tmpl w:val="5CA8362A"/>
    <w:lvl w:ilvl="0" w:tplc="F3B4CF5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3C2493B"/>
    <w:multiLevelType w:val="hybridMultilevel"/>
    <w:tmpl w:val="222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D1D1B"/>
    <w:multiLevelType w:val="hybridMultilevel"/>
    <w:tmpl w:val="A96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40CE"/>
    <w:multiLevelType w:val="hybridMultilevel"/>
    <w:tmpl w:val="CC1C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5DB"/>
    <w:multiLevelType w:val="hybridMultilevel"/>
    <w:tmpl w:val="3BD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23774"/>
    <w:multiLevelType w:val="hybridMultilevel"/>
    <w:tmpl w:val="53D6AA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3F1F27"/>
    <w:multiLevelType w:val="hybridMultilevel"/>
    <w:tmpl w:val="54244E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B719F"/>
    <w:multiLevelType w:val="hybridMultilevel"/>
    <w:tmpl w:val="436A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0300D"/>
    <w:multiLevelType w:val="hybridMultilevel"/>
    <w:tmpl w:val="A4CC8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F0CEB"/>
    <w:multiLevelType w:val="hybridMultilevel"/>
    <w:tmpl w:val="765C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A5B84"/>
    <w:multiLevelType w:val="hybridMultilevel"/>
    <w:tmpl w:val="65AC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7B7E44"/>
    <w:multiLevelType w:val="hybridMultilevel"/>
    <w:tmpl w:val="A49E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B0501"/>
    <w:multiLevelType w:val="hybridMultilevel"/>
    <w:tmpl w:val="727EB504"/>
    <w:lvl w:ilvl="0" w:tplc="DACEACC0">
      <w:start w:val="1"/>
      <w:numFmt w:val="bullet"/>
      <w:lvlText w:val="•"/>
      <w:lvlJc w:val="left"/>
      <w:pPr>
        <w:tabs>
          <w:tab w:val="num" w:pos="720"/>
        </w:tabs>
        <w:ind w:left="720" w:hanging="360"/>
      </w:pPr>
      <w:rPr>
        <w:rFonts w:ascii="Times New Roman" w:hAnsi="Times New Roman" w:hint="default"/>
      </w:rPr>
    </w:lvl>
    <w:lvl w:ilvl="1" w:tplc="B8229938" w:tentative="1">
      <w:start w:val="1"/>
      <w:numFmt w:val="bullet"/>
      <w:lvlText w:val="•"/>
      <w:lvlJc w:val="left"/>
      <w:pPr>
        <w:tabs>
          <w:tab w:val="num" w:pos="1440"/>
        </w:tabs>
        <w:ind w:left="1440" w:hanging="360"/>
      </w:pPr>
      <w:rPr>
        <w:rFonts w:ascii="Times New Roman" w:hAnsi="Times New Roman" w:hint="default"/>
      </w:rPr>
    </w:lvl>
    <w:lvl w:ilvl="2" w:tplc="A5B6A364" w:tentative="1">
      <w:start w:val="1"/>
      <w:numFmt w:val="bullet"/>
      <w:lvlText w:val="•"/>
      <w:lvlJc w:val="left"/>
      <w:pPr>
        <w:tabs>
          <w:tab w:val="num" w:pos="2160"/>
        </w:tabs>
        <w:ind w:left="2160" w:hanging="360"/>
      </w:pPr>
      <w:rPr>
        <w:rFonts w:ascii="Times New Roman" w:hAnsi="Times New Roman" w:hint="default"/>
      </w:rPr>
    </w:lvl>
    <w:lvl w:ilvl="3" w:tplc="B838CBBA" w:tentative="1">
      <w:start w:val="1"/>
      <w:numFmt w:val="bullet"/>
      <w:lvlText w:val="•"/>
      <w:lvlJc w:val="left"/>
      <w:pPr>
        <w:tabs>
          <w:tab w:val="num" w:pos="2880"/>
        </w:tabs>
        <w:ind w:left="2880" w:hanging="360"/>
      </w:pPr>
      <w:rPr>
        <w:rFonts w:ascii="Times New Roman" w:hAnsi="Times New Roman" w:hint="default"/>
      </w:rPr>
    </w:lvl>
    <w:lvl w:ilvl="4" w:tplc="4344E9F2" w:tentative="1">
      <w:start w:val="1"/>
      <w:numFmt w:val="bullet"/>
      <w:lvlText w:val="•"/>
      <w:lvlJc w:val="left"/>
      <w:pPr>
        <w:tabs>
          <w:tab w:val="num" w:pos="3600"/>
        </w:tabs>
        <w:ind w:left="3600" w:hanging="360"/>
      </w:pPr>
      <w:rPr>
        <w:rFonts w:ascii="Times New Roman" w:hAnsi="Times New Roman" w:hint="default"/>
      </w:rPr>
    </w:lvl>
    <w:lvl w:ilvl="5" w:tplc="9FE8F436" w:tentative="1">
      <w:start w:val="1"/>
      <w:numFmt w:val="bullet"/>
      <w:lvlText w:val="•"/>
      <w:lvlJc w:val="left"/>
      <w:pPr>
        <w:tabs>
          <w:tab w:val="num" w:pos="4320"/>
        </w:tabs>
        <w:ind w:left="4320" w:hanging="360"/>
      </w:pPr>
      <w:rPr>
        <w:rFonts w:ascii="Times New Roman" w:hAnsi="Times New Roman" w:hint="default"/>
      </w:rPr>
    </w:lvl>
    <w:lvl w:ilvl="6" w:tplc="842AB172" w:tentative="1">
      <w:start w:val="1"/>
      <w:numFmt w:val="bullet"/>
      <w:lvlText w:val="•"/>
      <w:lvlJc w:val="left"/>
      <w:pPr>
        <w:tabs>
          <w:tab w:val="num" w:pos="5040"/>
        </w:tabs>
        <w:ind w:left="5040" w:hanging="360"/>
      </w:pPr>
      <w:rPr>
        <w:rFonts w:ascii="Times New Roman" w:hAnsi="Times New Roman" w:hint="default"/>
      </w:rPr>
    </w:lvl>
    <w:lvl w:ilvl="7" w:tplc="139C8E2C" w:tentative="1">
      <w:start w:val="1"/>
      <w:numFmt w:val="bullet"/>
      <w:lvlText w:val="•"/>
      <w:lvlJc w:val="left"/>
      <w:pPr>
        <w:tabs>
          <w:tab w:val="num" w:pos="5760"/>
        </w:tabs>
        <w:ind w:left="5760" w:hanging="360"/>
      </w:pPr>
      <w:rPr>
        <w:rFonts w:ascii="Times New Roman" w:hAnsi="Times New Roman" w:hint="default"/>
      </w:rPr>
    </w:lvl>
    <w:lvl w:ilvl="8" w:tplc="B772430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3365D3"/>
    <w:multiLevelType w:val="hybridMultilevel"/>
    <w:tmpl w:val="2E4C753A"/>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D27C0"/>
    <w:multiLevelType w:val="multilevel"/>
    <w:tmpl w:val="6BD68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62450"/>
    <w:multiLevelType w:val="hybridMultilevel"/>
    <w:tmpl w:val="54B6285A"/>
    <w:lvl w:ilvl="0" w:tplc="0666F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E3445"/>
    <w:multiLevelType w:val="hybridMultilevel"/>
    <w:tmpl w:val="E9FC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D04EF"/>
    <w:multiLevelType w:val="hybridMultilevel"/>
    <w:tmpl w:val="DF4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47E5E"/>
    <w:multiLevelType w:val="hybridMultilevel"/>
    <w:tmpl w:val="4CD2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920FE"/>
    <w:multiLevelType w:val="hybridMultilevel"/>
    <w:tmpl w:val="B57CF9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861B7"/>
    <w:multiLevelType w:val="hybridMultilevel"/>
    <w:tmpl w:val="D2E09D52"/>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91635"/>
    <w:multiLevelType w:val="hybridMultilevel"/>
    <w:tmpl w:val="B0DEA9E2"/>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2" w15:restartNumberingAfterBreak="0">
    <w:nsid w:val="387C25CB"/>
    <w:multiLevelType w:val="multilevel"/>
    <w:tmpl w:val="28C6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D52BB"/>
    <w:multiLevelType w:val="hybridMultilevel"/>
    <w:tmpl w:val="2E6095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A05FB"/>
    <w:multiLevelType w:val="hybridMultilevel"/>
    <w:tmpl w:val="4FE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70826"/>
    <w:multiLevelType w:val="hybridMultilevel"/>
    <w:tmpl w:val="90548D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F682C"/>
    <w:multiLevelType w:val="hybridMultilevel"/>
    <w:tmpl w:val="4FEA3328"/>
    <w:lvl w:ilvl="0" w:tplc="08090019">
      <w:start w:val="1"/>
      <w:numFmt w:val="lowerLetter"/>
      <w:lvlText w:val="%1."/>
      <w:lvlJc w:val="left"/>
      <w:pPr>
        <w:ind w:left="720" w:hanging="360"/>
      </w:pPr>
    </w:lvl>
    <w:lvl w:ilvl="1" w:tplc="2188BA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F463F"/>
    <w:multiLevelType w:val="multilevel"/>
    <w:tmpl w:val="28C68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007C8"/>
    <w:multiLevelType w:val="hybridMultilevel"/>
    <w:tmpl w:val="8850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44076"/>
    <w:multiLevelType w:val="multilevel"/>
    <w:tmpl w:val="6BD68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CF15CA"/>
    <w:multiLevelType w:val="hybridMultilevel"/>
    <w:tmpl w:val="2818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12CEE"/>
    <w:multiLevelType w:val="hybridMultilevel"/>
    <w:tmpl w:val="AD4C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B2B41"/>
    <w:multiLevelType w:val="hybridMultilevel"/>
    <w:tmpl w:val="BBE49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0D44E3"/>
    <w:multiLevelType w:val="hybridMultilevel"/>
    <w:tmpl w:val="F446B35A"/>
    <w:lvl w:ilvl="0" w:tplc="9B8CDB44">
      <w:numFmt w:val="bullet"/>
      <w:lvlText w:val="-"/>
      <w:lvlJc w:val="left"/>
      <w:pPr>
        <w:ind w:left="720" w:hanging="360"/>
      </w:pPr>
      <w:rPr>
        <w:rFonts w:ascii="Calibri" w:eastAsiaTheme="minorHAnsi" w:hAnsi="Calibri" w:cs="Calibri"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40498"/>
    <w:multiLevelType w:val="hybridMultilevel"/>
    <w:tmpl w:val="D94849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061FE"/>
    <w:multiLevelType w:val="hybridMultilevel"/>
    <w:tmpl w:val="3CC8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C4325"/>
    <w:multiLevelType w:val="hybridMultilevel"/>
    <w:tmpl w:val="488ED8D4"/>
    <w:lvl w:ilvl="0" w:tplc="EA64B606">
      <w:start w:val="1"/>
      <w:numFmt w:val="bullet"/>
      <w:lvlText w:val="•"/>
      <w:lvlJc w:val="left"/>
      <w:pPr>
        <w:tabs>
          <w:tab w:val="num" w:pos="720"/>
        </w:tabs>
        <w:ind w:left="720" w:hanging="360"/>
      </w:pPr>
      <w:rPr>
        <w:rFonts w:ascii="Times New Roman" w:hAnsi="Times New Roman" w:hint="default"/>
      </w:rPr>
    </w:lvl>
    <w:lvl w:ilvl="1" w:tplc="94983604">
      <w:numFmt w:val="bullet"/>
      <w:lvlText w:val="-"/>
      <w:lvlJc w:val="left"/>
      <w:pPr>
        <w:tabs>
          <w:tab w:val="num" w:pos="1440"/>
        </w:tabs>
        <w:ind w:left="1440" w:hanging="360"/>
      </w:pPr>
      <w:rPr>
        <w:rFonts w:ascii="Calibri" w:hAnsi="Calibri" w:hint="default"/>
      </w:rPr>
    </w:lvl>
    <w:lvl w:ilvl="2" w:tplc="A5B22300" w:tentative="1">
      <w:start w:val="1"/>
      <w:numFmt w:val="bullet"/>
      <w:lvlText w:val="•"/>
      <w:lvlJc w:val="left"/>
      <w:pPr>
        <w:tabs>
          <w:tab w:val="num" w:pos="2160"/>
        </w:tabs>
        <w:ind w:left="2160" w:hanging="360"/>
      </w:pPr>
      <w:rPr>
        <w:rFonts w:ascii="Times New Roman" w:hAnsi="Times New Roman" w:hint="default"/>
      </w:rPr>
    </w:lvl>
    <w:lvl w:ilvl="3" w:tplc="2CA066DC" w:tentative="1">
      <w:start w:val="1"/>
      <w:numFmt w:val="bullet"/>
      <w:lvlText w:val="•"/>
      <w:lvlJc w:val="left"/>
      <w:pPr>
        <w:tabs>
          <w:tab w:val="num" w:pos="2880"/>
        </w:tabs>
        <w:ind w:left="2880" w:hanging="360"/>
      </w:pPr>
      <w:rPr>
        <w:rFonts w:ascii="Times New Roman" w:hAnsi="Times New Roman" w:hint="default"/>
      </w:rPr>
    </w:lvl>
    <w:lvl w:ilvl="4" w:tplc="86E4454E" w:tentative="1">
      <w:start w:val="1"/>
      <w:numFmt w:val="bullet"/>
      <w:lvlText w:val="•"/>
      <w:lvlJc w:val="left"/>
      <w:pPr>
        <w:tabs>
          <w:tab w:val="num" w:pos="3600"/>
        </w:tabs>
        <w:ind w:left="3600" w:hanging="360"/>
      </w:pPr>
      <w:rPr>
        <w:rFonts w:ascii="Times New Roman" w:hAnsi="Times New Roman" w:hint="default"/>
      </w:rPr>
    </w:lvl>
    <w:lvl w:ilvl="5" w:tplc="2B56E9AA" w:tentative="1">
      <w:start w:val="1"/>
      <w:numFmt w:val="bullet"/>
      <w:lvlText w:val="•"/>
      <w:lvlJc w:val="left"/>
      <w:pPr>
        <w:tabs>
          <w:tab w:val="num" w:pos="4320"/>
        </w:tabs>
        <w:ind w:left="4320" w:hanging="360"/>
      </w:pPr>
      <w:rPr>
        <w:rFonts w:ascii="Times New Roman" w:hAnsi="Times New Roman" w:hint="default"/>
      </w:rPr>
    </w:lvl>
    <w:lvl w:ilvl="6" w:tplc="9EFE2804" w:tentative="1">
      <w:start w:val="1"/>
      <w:numFmt w:val="bullet"/>
      <w:lvlText w:val="•"/>
      <w:lvlJc w:val="left"/>
      <w:pPr>
        <w:tabs>
          <w:tab w:val="num" w:pos="5040"/>
        </w:tabs>
        <w:ind w:left="5040" w:hanging="360"/>
      </w:pPr>
      <w:rPr>
        <w:rFonts w:ascii="Times New Roman" w:hAnsi="Times New Roman" w:hint="default"/>
      </w:rPr>
    </w:lvl>
    <w:lvl w:ilvl="7" w:tplc="99B2C63E" w:tentative="1">
      <w:start w:val="1"/>
      <w:numFmt w:val="bullet"/>
      <w:lvlText w:val="•"/>
      <w:lvlJc w:val="left"/>
      <w:pPr>
        <w:tabs>
          <w:tab w:val="num" w:pos="5760"/>
        </w:tabs>
        <w:ind w:left="5760" w:hanging="360"/>
      </w:pPr>
      <w:rPr>
        <w:rFonts w:ascii="Times New Roman" w:hAnsi="Times New Roman" w:hint="default"/>
      </w:rPr>
    </w:lvl>
    <w:lvl w:ilvl="8" w:tplc="F0BCF71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777228"/>
    <w:multiLevelType w:val="hybridMultilevel"/>
    <w:tmpl w:val="66A2BA50"/>
    <w:lvl w:ilvl="0" w:tplc="9B8CDB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8"/>
  </w:num>
  <w:num w:numId="4">
    <w:abstractNumId w:val="32"/>
  </w:num>
  <w:num w:numId="5">
    <w:abstractNumId w:val="33"/>
  </w:num>
  <w:num w:numId="6">
    <w:abstractNumId w:val="13"/>
  </w:num>
  <w:num w:numId="7">
    <w:abstractNumId w:val="20"/>
  </w:num>
  <w:num w:numId="8">
    <w:abstractNumId w:val="7"/>
  </w:num>
  <w:num w:numId="9">
    <w:abstractNumId w:val="25"/>
  </w:num>
  <w:num w:numId="10">
    <w:abstractNumId w:val="23"/>
  </w:num>
  <w:num w:numId="11">
    <w:abstractNumId w:val="19"/>
  </w:num>
  <w:num w:numId="12">
    <w:abstractNumId w:val="15"/>
  </w:num>
  <w:num w:numId="13">
    <w:abstractNumId w:val="26"/>
  </w:num>
  <w:num w:numId="14">
    <w:abstractNumId w:val="2"/>
  </w:num>
  <w:num w:numId="15">
    <w:abstractNumId w:val="35"/>
  </w:num>
  <w:num w:numId="16">
    <w:abstractNumId w:val="10"/>
  </w:num>
  <w:num w:numId="17">
    <w:abstractNumId w:val="30"/>
  </w:num>
  <w:num w:numId="18">
    <w:abstractNumId w:val="24"/>
  </w:num>
  <w:num w:numId="19">
    <w:abstractNumId w:val="5"/>
  </w:num>
  <w:num w:numId="20">
    <w:abstractNumId w:val="9"/>
  </w:num>
  <w:num w:numId="21">
    <w:abstractNumId w:val="28"/>
  </w:num>
  <w:num w:numId="22">
    <w:abstractNumId w:val="6"/>
  </w:num>
  <w:num w:numId="23">
    <w:abstractNumId w:val="34"/>
  </w:num>
  <w:num w:numId="24">
    <w:abstractNumId w:val="21"/>
  </w:num>
  <w:num w:numId="25">
    <w:abstractNumId w:val="16"/>
  </w:num>
  <w:num w:numId="26">
    <w:abstractNumId w:val="3"/>
  </w:num>
  <w:num w:numId="27">
    <w:abstractNumId w:val="31"/>
  </w:num>
  <w:num w:numId="28">
    <w:abstractNumId w:val="1"/>
  </w:num>
  <w:num w:numId="29">
    <w:abstractNumId w:val="17"/>
  </w:num>
  <w:num w:numId="30">
    <w:abstractNumId w:val="18"/>
  </w:num>
  <w:num w:numId="31">
    <w:abstractNumId w:val="11"/>
  </w:num>
  <w:num w:numId="32">
    <w:abstractNumId w:val="22"/>
  </w:num>
  <w:num w:numId="33">
    <w:abstractNumId w:val="27"/>
  </w:num>
  <w:num w:numId="34">
    <w:abstractNumId w:val="14"/>
  </w:num>
  <w:num w:numId="35">
    <w:abstractNumId w:val="29"/>
  </w:num>
  <w:num w:numId="36">
    <w:abstractNumId w:val="12"/>
  </w:num>
  <w:num w:numId="37">
    <w:abstractNumId w:val="3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7D"/>
    <w:rsid w:val="00000BE2"/>
    <w:rsid w:val="00010970"/>
    <w:rsid w:val="000207D6"/>
    <w:rsid w:val="00026B0F"/>
    <w:rsid w:val="00031B44"/>
    <w:rsid w:val="000456D9"/>
    <w:rsid w:val="000508A1"/>
    <w:rsid w:val="00052978"/>
    <w:rsid w:val="00056843"/>
    <w:rsid w:val="0005751C"/>
    <w:rsid w:val="000650FB"/>
    <w:rsid w:val="0007159D"/>
    <w:rsid w:val="00073232"/>
    <w:rsid w:val="0008029A"/>
    <w:rsid w:val="0008519B"/>
    <w:rsid w:val="00085CD7"/>
    <w:rsid w:val="0009548B"/>
    <w:rsid w:val="00095CE4"/>
    <w:rsid w:val="000A112E"/>
    <w:rsid w:val="000B0C8E"/>
    <w:rsid w:val="000D1D67"/>
    <w:rsid w:val="000D399C"/>
    <w:rsid w:val="000D3E71"/>
    <w:rsid w:val="000D537E"/>
    <w:rsid w:val="000E0967"/>
    <w:rsid w:val="000E2431"/>
    <w:rsid w:val="00123806"/>
    <w:rsid w:val="00136980"/>
    <w:rsid w:val="00143774"/>
    <w:rsid w:val="00152A4A"/>
    <w:rsid w:val="00153879"/>
    <w:rsid w:val="00164366"/>
    <w:rsid w:val="001650E0"/>
    <w:rsid w:val="0016546A"/>
    <w:rsid w:val="00165777"/>
    <w:rsid w:val="001675CF"/>
    <w:rsid w:val="001676E3"/>
    <w:rsid w:val="001728CD"/>
    <w:rsid w:val="00176724"/>
    <w:rsid w:val="00190386"/>
    <w:rsid w:val="00196F2F"/>
    <w:rsid w:val="00197E38"/>
    <w:rsid w:val="001A23BB"/>
    <w:rsid w:val="001A7701"/>
    <w:rsid w:val="001C3BF3"/>
    <w:rsid w:val="001C446E"/>
    <w:rsid w:val="001C5EB7"/>
    <w:rsid w:val="001D390E"/>
    <w:rsid w:val="001D568C"/>
    <w:rsid w:val="001D6F74"/>
    <w:rsid w:val="001D77D3"/>
    <w:rsid w:val="001D7B5F"/>
    <w:rsid w:val="0021185B"/>
    <w:rsid w:val="00212356"/>
    <w:rsid w:val="0021781A"/>
    <w:rsid w:val="00231136"/>
    <w:rsid w:val="00241F76"/>
    <w:rsid w:val="00243844"/>
    <w:rsid w:val="00245B47"/>
    <w:rsid w:val="0026083E"/>
    <w:rsid w:val="00262C3D"/>
    <w:rsid w:val="00262D82"/>
    <w:rsid w:val="00272F90"/>
    <w:rsid w:val="0027780A"/>
    <w:rsid w:val="002861FC"/>
    <w:rsid w:val="00290FB6"/>
    <w:rsid w:val="002952B5"/>
    <w:rsid w:val="002A0A6A"/>
    <w:rsid w:val="002A5038"/>
    <w:rsid w:val="002A736E"/>
    <w:rsid w:val="002B4C59"/>
    <w:rsid w:val="002B4D19"/>
    <w:rsid w:val="002C5743"/>
    <w:rsid w:val="002C58E6"/>
    <w:rsid w:val="002C6CC8"/>
    <w:rsid w:val="002D01D1"/>
    <w:rsid w:val="002D20C0"/>
    <w:rsid w:val="002D2141"/>
    <w:rsid w:val="002D2ABD"/>
    <w:rsid w:val="002E52F8"/>
    <w:rsid w:val="002E5394"/>
    <w:rsid w:val="002F276A"/>
    <w:rsid w:val="002F7BFB"/>
    <w:rsid w:val="00300D45"/>
    <w:rsid w:val="00301E69"/>
    <w:rsid w:val="003026CA"/>
    <w:rsid w:val="003217E5"/>
    <w:rsid w:val="0032673C"/>
    <w:rsid w:val="00327618"/>
    <w:rsid w:val="003351AC"/>
    <w:rsid w:val="003375BF"/>
    <w:rsid w:val="0035321F"/>
    <w:rsid w:val="00372042"/>
    <w:rsid w:val="00373AC2"/>
    <w:rsid w:val="0038039A"/>
    <w:rsid w:val="00382F59"/>
    <w:rsid w:val="00394FC6"/>
    <w:rsid w:val="003A15A5"/>
    <w:rsid w:val="003A736A"/>
    <w:rsid w:val="003B07A5"/>
    <w:rsid w:val="003B674D"/>
    <w:rsid w:val="003C0026"/>
    <w:rsid w:val="003D1247"/>
    <w:rsid w:val="003D30E9"/>
    <w:rsid w:val="003D5E4B"/>
    <w:rsid w:val="003E0EB2"/>
    <w:rsid w:val="003E17DB"/>
    <w:rsid w:val="003E3CDE"/>
    <w:rsid w:val="003E40AF"/>
    <w:rsid w:val="003F60D0"/>
    <w:rsid w:val="00401759"/>
    <w:rsid w:val="00416708"/>
    <w:rsid w:val="004310E6"/>
    <w:rsid w:val="00431C0E"/>
    <w:rsid w:val="00431ED6"/>
    <w:rsid w:val="004360B0"/>
    <w:rsid w:val="0046472C"/>
    <w:rsid w:val="0046608A"/>
    <w:rsid w:val="00467CEA"/>
    <w:rsid w:val="00470D5C"/>
    <w:rsid w:val="00472066"/>
    <w:rsid w:val="00480D68"/>
    <w:rsid w:val="004833C9"/>
    <w:rsid w:val="00484F1A"/>
    <w:rsid w:val="004941D8"/>
    <w:rsid w:val="00495BB5"/>
    <w:rsid w:val="004A1248"/>
    <w:rsid w:val="004B2362"/>
    <w:rsid w:val="004B528E"/>
    <w:rsid w:val="004C7CA8"/>
    <w:rsid w:val="004D7948"/>
    <w:rsid w:val="004E60D0"/>
    <w:rsid w:val="004F050C"/>
    <w:rsid w:val="0050088F"/>
    <w:rsid w:val="00501A82"/>
    <w:rsid w:val="00507917"/>
    <w:rsid w:val="0051534F"/>
    <w:rsid w:val="00523C31"/>
    <w:rsid w:val="0053774A"/>
    <w:rsid w:val="00543359"/>
    <w:rsid w:val="00550F6B"/>
    <w:rsid w:val="00551BB8"/>
    <w:rsid w:val="005602F6"/>
    <w:rsid w:val="005673E1"/>
    <w:rsid w:val="00570ABD"/>
    <w:rsid w:val="00577582"/>
    <w:rsid w:val="00577697"/>
    <w:rsid w:val="005864DE"/>
    <w:rsid w:val="00587ED4"/>
    <w:rsid w:val="0059147D"/>
    <w:rsid w:val="00595F29"/>
    <w:rsid w:val="00597E58"/>
    <w:rsid w:val="005A0172"/>
    <w:rsid w:val="005A21B5"/>
    <w:rsid w:val="005B0459"/>
    <w:rsid w:val="005B0EDA"/>
    <w:rsid w:val="005B292C"/>
    <w:rsid w:val="005B3201"/>
    <w:rsid w:val="005D17E8"/>
    <w:rsid w:val="005D60BE"/>
    <w:rsid w:val="005D650D"/>
    <w:rsid w:val="005D7F41"/>
    <w:rsid w:val="005E0551"/>
    <w:rsid w:val="005E2873"/>
    <w:rsid w:val="005F2523"/>
    <w:rsid w:val="005F5086"/>
    <w:rsid w:val="00607734"/>
    <w:rsid w:val="00617133"/>
    <w:rsid w:val="00624BB9"/>
    <w:rsid w:val="006258F9"/>
    <w:rsid w:val="0062707C"/>
    <w:rsid w:val="00631BA4"/>
    <w:rsid w:val="00636931"/>
    <w:rsid w:val="006400A7"/>
    <w:rsid w:val="00643FBA"/>
    <w:rsid w:val="006448B8"/>
    <w:rsid w:val="00652156"/>
    <w:rsid w:val="00655FC7"/>
    <w:rsid w:val="00656065"/>
    <w:rsid w:val="006754CE"/>
    <w:rsid w:val="006759BB"/>
    <w:rsid w:val="006813A6"/>
    <w:rsid w:val="00683080"/>
    <w:rsid w:val="00683EAD"/>
    <w:rsid w:val="00685C09"/>
    <w:rsid w:val="006A5AE0"/>
    <w:rsid w:val="006B2855"/>
    <w:rsid w:val="006B42F7"/>
    <w:rsid w:val="006B5FC4"/>
    <w:rsid w:val="006D1985"/>
    <w:rsid w:val="006E3310"/>
    <w:rsid w:val="006F52EB"/>
    <w:rsid w:val="0070454F"/>
    <w:rsid w:val="00716835"/>
    <w:rsid w:val="007201E8"/>
    <w:rsid w:val="00720858"/>
    <w:rsid w:val="0072577F"/>
    <w:rsid w:val="00727355"/>
    <w:rsid w:val="0074442C"/>
    <w:rsid w:val="0075250E"/>
    <w:rsid w:val="00753169"/>
    <w:rsid w:val="00754E4B"/>
    <w:rsid w:val="00757C7D"/>
    <w:rsid w:val="007616B9"/>
    <w:rsid w:val="0076218F"/>
    <w:rsid w:val="00772687"/>
    <w:rsid w:val="00777B1B"/>
    <w:rsid w:val="00793250"/>
    <w:rsid w:val="007962A9"/>
    <w:rsid w:val="007A0143"/>
    <w:rsid w:val="007A2083"/>
    <w:rsid w:val="007B4B83"/>
    <w:rsid w:val="007C00B0"/>
    <w:rsid w:val="007C0816"/>
    <w:rsid w:val="007C7224"/>
    <w:rsid w:val="007D0AB0"/>
    <w:rsid w:val="00815CFE"/>
    <w:rsid w:val="0082007A"/>
    <w:rsid w:val="00820744"/>
    <w:rsid w:val="008249D9"/>
    <w:rsid w:val="00824AC7"/>
    <w:rsid w:val="008420D3"/>
    <w:rsid w:val="008455C7"/>
    <w:rsid w:val="008503B6"/>
    <w:rsid w:val="008557CF"/>
    <w:rsid w:val="00861F8B"/>
    <w:rsid w:val="00864F47"/>
    <w:rsid w:val="008727FB"/>
    <w:rsid w:val="0087385E"/>
    <w:rsid w:val="00873BC1"/>
    <w:rsid w:val="00881F51"/>
    <w:rsid w:val="00883BD2"/>
    <w:rsid w:val="008878B8"/>
    <w:rsid w:val="008958C6"/>
    <w:rsid w:val="008A2E08"/>
    <w:rsid w:val="008A4278"/>
    <w:rsid w:val="008A5458"/>
    <w:rsid w:val="008A7681"/>
    <w:rsid w:val="008C583B"/>
    <w:rsid w:val="008D1B23"/>
    <w:rsid w:val="008D6E4C"/>
    <w:rsid w:val="008E2F55"/>
    <w:rsid w:val="008E4311"/>
    <w:rsid w:val="008E5A6A"/>
    <w:rsid w:val="009107C8"/>
    <w:rsid w:val="009110E2"/>
    <w:rsid w:val="00911E30"/>
    <w:rsid w:val="00916042"/>
    <w:rsid w:val="00924CCA"/>
    <w:rsid w:val="0092542E"/>
    <w:rsid w:val="00933C09"/>
    <w:rsid w:val="00951711"/>
    <w:rsid w:val="009556E6"/>
    <w:rsid w:val="009573B9"/>
    <w:rsid w:val="00965FAE"/>
    <w:rsid w:val="009707DF"/>
    <w:rsid w:val="009743EA"/>
    <w:rsid w:val="00976C88"/>
    <w:rsid w:val="009804FD"/>
    <w:rsid w:val="0098357A"/>
    <w:rsid w:val="0098601F"/>
    <w:rsid w:val="00986D1C"/>
    <w:rsid w:val="00991EDD"/>
    <w:rsid w:val="00995328"/>
    <w:rsid w:val="00997215"/>
    <w:rsid w:val="009A1562"/>
    <w:rsid w:val="009B054A"/>
    <w:rsid w:val="009B4003"/>
    <w:rsid w:val="009D1567"/>
    <w:rsid w:val="009D7689"/>
    <w:rsid w:val="009E523B"/>
    <w:rsid w:val="009E5DEB"/>
    <w:rsid w:val="009E706E"/>
    <w:rsid w:val="009F3230"/>
    <w:rsid w:val="00A04B12"/>
    <w:rsid w:val="00A06D59"/>
    <w:rsid w:val="00A072F9"/>
    <w:rsid w:val="00A11E65"/>
    <w:rsid w:val="00A13A01"/>
    <w:rsid w:val="00A15F95"/>
    <w:rsid w:val="00A2413B"/>
    <w:rsid w:val="00A4201B"/>
    <w:rsid w:val="00A47C22"/>
    <w:rsid w:val="00A50D9E"/>
    <w:rsid w:val="00A607B4"/>
    <w:rsid w:val="00A6098A"/>
    <w:rsid w:val="00A62460"/>
    <w:rsid w:val="00A700C1"/>
    <w:rsid w:val="00A820E2"/>
    <w:rsid w:val="00AA7265"/>
    <w:rsid w:val="00AB4CB0"/>
    <w:rsid w:val="00AC6C4A"/>
    <w:rsid w:val="00AD27D2"/>
    <w:rsid w:val="00AD7BEA"/>
    <w:rsid w:val="00AE28C7"/>
    <w:rsid w:val="00AE4322"/>
    <w:rsid w:val="00AE519E"/>
    <w:rsid w:val="00AE5C04"/>
    <w:rsid w:val="00AF1EBD"/>
    <w:rsid w:val="00AF30DD"/>
    <w:rsid w:val="00B100A2"/>
    <w:rsid w:val="00B21A7D"/>
    <w:rsid w:val="00B233EA"/>
    <w:rsid w:val="00B2469B"/>
    <w:rsid w:val="00B32A45"/>
    <w:rsid w:val="00B34A59"/>
    <w:rsid w:val="00B371F7"/>
    <w:rsid w:val="00B377D6"/>
    <w:rsid w:val="00B4165C"/>
    <w:rsid w:val="00B42AE8"/>
    <w:rsid w:val="00B4324C"/>
    <w:rsid w:val="00B46F15"/>
    <w:rsid w:val="00B55710"/>
    <w:rsid w:val="00B634E2"/>
    <w:rsid w:val="00B63894"/>
    <w:rsid w:val="00B647B4"/>
    <w:rsid w:val="00B64EA0"/>
    <w:rsid w:val="00B70C5D"/>
    <w:rsid w:val="00B7381E"/>
    <w:rsid w:val="00B77489"/>
    <w:rsid w:val="00B81417"/>
    <w:rsid w:val="00B83E70"/>
    <w:rsid w:val="00B909A1"/>
    <w:rsid w:val="00B977BE"/>
    <w:rsid w:val="00BA4211"/>
    <w:rsid w:val="00BB122B"/>
    <w:rsid w:val="00BB35A4"/>
    <w:rsid w:val="00BB625A"/>
    <w:rsid w:val="00BB7FC2"/>
    <w:rsid w:val="00BC41BD"/>
    <w:rsid w:val="00BD0120"/>
    <w:rsid w:val="00BD17B3"/>
    <w:rsid w:val="00BD22E5"/>
    <w:rsid w:val="00BD242E"/>
    <w:rsid w:val="00BE0743"/>
    <w:rsid w:val="00BE19E0"/>
    <w:rsid w:val="00C06926"/>
    <w:rsid w:val="00C165A0"/>
    <w:rsid w:val="00C240C5"/>
    <w:rsid w:val="00C25109"/>
    <w:rsid w:val="00C335AC"/>
    <w:rsid w:val="00C33B9E"/>
    <w:rsid w:val="00C36A82"/>
    <w:rsid w:val="00C42A29"/>
    <w:rsid w:val="00C445D4"/>
    <w:rsid w:val="00C449BF"/>
    <w:rsid w:val="00C53DF1"/>
    <w:rsid w:val="00C53EA4"/>
    <w:rsid w:val="00C63446"/>
    <w:rsid w:val="00C63920"/>
    <w:rsid w:val="00C64319"/>
    <w:rsid w:val="00C66164"/>
    <w:rsid w:val="00C700B9"/>
    <w:rsid w:val="00C80676"/>
    <w:rsid w:val="00C815B4"/>
    <w:rsid w:val="00C8194E"/>
    <w:rsid w:val="00C842E6"/>
    <w:rsid w:val="00C865D5"/>
    <w:rsid w:val="00C877B5"/>
    <w:rsid w:val="00C91379"/>
    <w:rsid w:val="00C93B53"/>
    <w:rsid w:val="00CB30C8"/>
    <w:rsid w:val="00CC3A5E"/>
    <w:rsid w:val="00CC4257"/>
    <w:rsid w:val="00CC435A"/>
    <w:rsid w:val="00CC4523"/>
    <w:rsid w:val="00CD7544"/>
    <w:rsid w:val="00CE6B51"/>
    <w:rsid w:val="00CF034D"/>
    <w:rsid w:val="00D04425"/>
    <w:rsid w:val="00D05C36"/>
    <w:rsid w:val="00D10DE7"/>
    <w:rsid w:val="00D24129"/>
    <w:rsid w:val="00D31700"/>
    <w:rsid w:val="00D32C53"/>
    <w:rsid w:val="00D35663"/>
    <w:rsid w:val="00D4304B"/>
    <w:rsid w:val="00D45A4E"/>
    <w:rsid w:val="00D47F4A"/>
    <w:rsid w:val="00D76A9C"/>
    <w:rsid w:val="00D776C0"/>
    <w:rsid w:val="00D913B0"/>
    <w:rsid w:val="00D977BA"/>
    <w:rsid w:val="00DA3D6E"/>
    <w:rsid w:val="00DA4972"/>
    <w:rsid w:val="00DA544E"/>
    <w:rsid w:val="00DA6B26"/>
    <w:rsid w:val="00DA7C1A"/>
    <w:rsid w:val="00DB1EEB"/>
    <w:rsid w:val="00DB5A88"/>
    <w:rsid w:val="00DC6CF7"/>
    <w:rsid w:val="00DD2DE2"/>
    <w:rsid w:val="00DD2F1A"/>
    <w:rsid w:val="00DD33F6"/>
    <w:rsid w:val="00DD441C"/>
    <w:rsid w:val="00DF7CB1"/>
    <w:rsid w:val="00E0506D"/>
    <w:rsid w:val="00E155CF"/>
    <w:rsid w:val="00E171E9"/>
    <w:rsid w:val="00E1746E"/>
    <w:rsid w:val="00E34308"/>
    <w:rsid w:val="00E36D2D"/>
    <w:rsid w:val="00E41298"/>
    <w:rsid w:val="00E435CF"/>
    <w:rsid w:val="00E44773"/>
    <w:rsid w:val="00E53CD0"/>
    <w:rsid w:val="00E55950"/>
    <w:rsid w:val="00E56463"/>
    <w:rsid w:val="00E575F3"/>
    <w:rsid w:val="00E63138"/>
    <w:rsid w:val="00E6327D"/>
    <w:rsid w:val="00E6730A"/>
    <w:rsid w:val="00E707B5"/>
    <w:rsid w:val="00E71042"/>
    <w:rsid w:val="00E71DCF"/>
    <w:rsid w:val="00E7763D"/>
    <w:rsid w:val="00E80E02"/>
    <w:rsid w:val="00EA629C"/>
    <w:rsid w:val="00EA63F8"/>
    <w:rsid w:val="00EB580F"/>
    <w:rsid w:val="00ED0F44"/>
    <w:rsid w:val="00ED26B0"/>
    <w:rsid w:val="00EE16DE"/>
    <w:rsid w:val="00EF1EA3"/>
    <w:rsid w:val="00EF312E"/>
    <w:rsid w:val="00EF4741"/>
    <w:rsid w:val="00F01334"/>
    <w:rsid w:val="00F03FF7"/>
    <w:rsid w:val="00F14AC4"/>
    <w:rsid w:val="00F207F8"/>
    <w:rsid w:val="00F22EF1"/>
    <w:rsid w:val="00F33DC4"/>
    <w:rsid w:val="00F34B96"/>
    <w:rsid w:val="00F421EF"/>
    <w:rsid w:val="00F45547"/>
    <w:rsid w:val="00F51A37"/>
    <w:rsid w:val="00F650E2"/>
    <w:rsid w:val="00F711ED"/>
    <w:rsid w:val="00F72602"/>
    <w:rsid w:val="00F805F6"/>
    <w:rsid w:val="00F86665"/>
    <w:rsid w:val="00F86F61"/>
    <w:rsid w:val="00F92DA5"/>
    <w:rsid w:val="00FA36E9"/>
    <w:rsid w:val="00FA463A"/>
    <w:rsid w:val="00FB164C"/>
    <w:rsid w:val="00FB1BC7"/>
    <w:rsid w:val="00FB6DE9"/>
    <w:rsid w:val="00FB7465"/>
    <w:rsid w:val="00FC2337"/>
    <w:rsid w:val="00FC2624"/>
    <w:rsid w:val="00FD55ED"/>
    <w:rsid w:val="00FE6675"/>
    <w:rsid w:val="00FF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3A45C"/>
  <w15:chartTrackingRefBased/>
  <w15:docId w15:val="{E1C927B6-555D-4422-AAE2-41819991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7C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7C7D"/>
    <w:pPr>
      <w:outlineLvl w:val="9"/>
    </w:pPr>
    <w:rPr>
      <w:lang w:val="en-US"/>
    </w:rPr>
  </w:style>
  <w:style w:type="character" w:customStyle="1" w:styleId="Heading2Char">
    <w:name w:val="Heading 2 Char"/>
    <w:basedOn w:val="DefaultParagraphFont"/>
    <w:link w:val="Heading2"/>
    <w:uiPriority w:val="9"/>
    <w:rsid w:val="00757C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7C7D"/>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757C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57C7D"/>
    <w:rPr>
      <w:rFonts w:eastAsiaTheme="minorEastAsia"/>
      <w:lang w:val="en-US"/>
    </w:rPr>
  </w:style>
  <w:style w:type="paragraph" w:styleId="Header">
    <w:name w:val="header"/>
    <w:basedOn w:val="Normal"/>
    <w:link w:val="HeaderChar"/>
    <w:uiPriority w:val="99"/>
    <w:unhideWhenUsed/>
    <w:rsid w:val="0075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7D"/>
  </w:style>
  <w:style w:type="paragraph" w:styleId="Footer">
    <w:name w:val="footer"/>
    <w:basedOn w:val="Normal"/>
    <w:link w:val="FooterChar"/>
    <w:uiPriority w:val="99"/>
    <w:unhideWhenUsed/>
    <w:rsid w:val="0075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7D"/>
  </w:style>
  <w:style w:type="paragraph" w:styleId="FootnoteText">
    <w:name w:val="footnote text"/>
    <w:basedOn w:val="Normal"/>
    <w:link w:val="FootnoteTextChar"/>
    <w:uiPriority w:val="99"/>
    <w:semiHidden/>
    <w:unhideWhenUsed/>
    <w:rsid w:val="00757C7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57C7D"/>
    <w:rPr>
      <w:rFonts w:eastAsiaTheme="minorEastAsia"/>
      <w:sz w:val="20"/>
      <w:szCs w:val="20"/>
    </w:rPr>
  </w:style>
  <w:style w:type="character" w:styleId="FootnoteReference">
    <w:name w:val="footnote reference"/>
    <w:basedOn w:val="DefaultParagraphFont"/>
    <w:uiPriority w:val="99"/>
    <w:semiHidden/>
    <w:unhideWhenUsed/>
    <w:rsid w:val="00757C7D"/>
    <w:rPr>
      <w:vertAlign w:val="superscript"/>
    </w:rPr>
  </w:style>
  <w:style w:type="paragraph" w:styleId="TOC1">
    <w:name w:val="toc 1"/>
    <w:basedOn w:val="Normal"/>
    <w:next w:val="Normal"/>
    <w:autoRedefine/>
    <w:uiPriority w:val="39"/>
    <w:unhideWhenUsed/>
    <w:rsid w:val="00757C7D"/>
    <w:pPr>
      <w:spacing w:after="100"/>
    </w:pPr>
  </w:style>
  <w:style w:type="character" w:styleId="Hyperlink">
    <w:name w:val="Hyperlink"/>
    <w:basedOn w:val="DefaultParagraphFont"/>
    <w:uiPriority w:val="99"/>
    <w:unhideWhenUsed/>
    <w:rsid w:val="00757C7D"/>
    <w:rPr>
      <w:color w:val="0563C1" w:themeColor="hyperlink"/>
      <w:u w:val="single"/>
    </w:rPr>
  </w:style>
  <w:style w:type="character" w:styleId="CommentReference">
    <w:name w:val="annotation reference"/>
    <w:basedOn w:val="DefaultParagraphFont"/>
    <w:uiPriority w:val="99"/>
    <w:semiHidden/>
    <w:unhideWhenUsed/>
    <w:rsid w:val="0076218F"/>
    <w:rPr>
      <w:sz w:val="16"/>
      <w:szCs w:val="16"/>
    </w:rPr>
  </w:style>
  <w:style w:type="paragraph" w:styleId="CommentText">
    <w:name w:val="annotation text"/>
    <w:basedOn w:val="Normal"/>
    <w:link w:val="CommentTextChar"/>
    <w:uiPriority w:val="99"/>
    <w:unhideWhenUsed/>
    <w:rsid w:val="0076218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6218F"/>
    <w:rPr>
      <w:rFonts w:eastAsiaTheme="minorEastAsia"/>
      <w:sz w:val="20"/>
      <w:szCs w:val="20"/>
    </w:rPr>
  </w:style>
  <w:style w:type="table" w:styleId="TableGrid">
    <w:name w:val="Table Grid"/>
    <w:basedOn w:val="TableNormal"/>
    <w:uiPriority w:val="59"/>
    <w:rsid w:val="0076218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753169"/>
    <w:pPr>
      <w:ind w:left="720"/>
      <w:contextualSpacing/>
    </w:pPr>
    <w:rPr>
      <w:rFonts w:eastAsiaTheme="minorEastAsia"/>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rsid w:val="00753169"/>
    <w:rPr>
      <w:rFonts w:eastAsiaTheme="minorEastAsia"/>
    </w:rPr>
  </w:style>
  <w:style w:type="paragraph" w:styleId="TOC3">
    <w:name w:val="toc 3"/>
    <w:basedOn w:val="Normal"/>
    <w:next w:val="Normal"/>
    <w:autoRedefine/>
    <w:uiPriority w:val="39"/>
    <w:unhideWhenUsed/>
    <w:rsid w:val="00577697"/>
    <w:pPr>
      <w:spacing w:after="100"/>
      <w:ind w:left="440"/>
    </w:pPr>
  </w:style>
  <w:style w:type="paragraph" w:styleId="CommentSubject">
    <w:name w:val="annotation subject"/>
    <w:basedOn w:val="CommentText"/>
    <w:next w:val="CommentText"/>
    <w:link w:val="CommentSubjectChar"/>
    <w:uiPriority w:val="99"/>
    <w:semiHidden/>
    <w:unhideWhenUsed/>
    <w:rsid w:val="002B4D19"/>
    <w:rPr>
      <w:rFonts w:eastAsiaTheme="minorHAnsi"/>
      <w:b/>
      <w:bCs/>
    </w:rPr>
  </w:style>
  <w:style w:type="character" w:customStyle="1" w:styleId="CommentSubjectChar">
    <w:name w:val="Comment Subject Char"/>
    <w:basedOn w:val="CommentTextChar"/>
    <w:link w:val="CommentSubject"/>
    <w:uiPriority w:val="99"/>
    <w:semiHidden/>
    <w:rsid w:val="002B4D19"/>
    <w:rPr>
      <w:rFonts w:eastAsiaTheme="minorEastAsia"/>
      <w:b/>
      <w:bCs/>
      <w:sz w:val="20"/>
      <w:szCs w:val="20"/>
    </w:rPr>
  </w:style>
  <w:style w:type="table" w:customStyle="1" w:styleId="TableGrid1">
    <w:name w:val="Table Grid1"/>
    <w:basedOn w:val="TableNormal"/>
    <w:next w:val="TableGrid"/>
    <w:uiPriority w:val="59"/>
    <w:rsid w:val="00F86F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83E"/>
    <w:pPr>
      <w:spacing w:after="0" w:line="240" w:lineRule="auto"/>
    </w:pPr>
  </w:style>
  <w:style w:type="character" w:styleId="UnresolvedMention">
    <w:name w:val="Unresolved Mention"/>
    <w:basedOn w:val="DefaultParagraphFont"/>
    <w:uiPriority w:val="99"/>
    <w:semiHidden/>
    <w:unhideWhenUsed/>
    <w:rsid w:val="008455C7"/>
    <w:rPr>
      <w:color w:val="605E5C"/>
      <w:shd w:val="clear" w:color="auto" w:fill="E1DFDD"/>
    </w:rPr>
  </w:style>
  <w:style w:type="paragraph" w:customStyle="1" w:styleId="paragraph">
    <w:name w:val="paragraph"/>
    <w:basedOn w:val="Normal"/>
    <w:rsid w:val="00F34B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395">
      <w:bodyDiv w:val="1"/>
      <w:marLeft w:val="0"/>
      <w:marRight w:val="0"/>
      <w:marTop w:val="0"/>
      <w:marBottom w:val="0"/>
      <w:divBdr>
        <w:top w:val="none" w:sz="0" w:space="0" w:color="auto"/>
        <w:left w:val="none" w:sz="0" w:space="0" w:color="auto"/>
        <w:bottom w:val="none" w:sz="0" w:space="0" w:color="auto"/>
        <w:right w:val="none" w:sz="0" w:space="0" w:color="auto"/>
      </w:divBdr>
    </w:div>
    <w:div w:id="163981392">
      <w:bodyDiv w:val="1"/>
      <w:marLeft w:val="0"/>
      <w:marRight w:val="0"/>
      <w:marTop w:val="0"/>
      <w:marBottom w:val="0"/>
      <w:divBdr>
        <w:top w:val="none" w:sz="0" w:space="0" w:color="auto"/>
        <w:left w:val="none" w:sz="0" w:space="0" w:color="auto"/>
        <w:bottom w:val="none" w:sz="0" w:space="0" w:color="auto"/>
        <w:right w:val="none" w:sz="0" w:space="0" w:color="auto"/>
      </w:divBdr>
    </w:div>
    <w:div w:id="383601302">
      <w:bodyDiv w:val="1"/>
      <w:marLeft w:val="0"/>
      <w:marRight w:val="0"/>
      <w:marTop w:val="0"/>
      <w:marBottom w:val="0"/>
      <w:divBdr>
        <w:top w:val="none" w:sz="0" w:space="0" w:color="auto"/>
        <w:left w:val="none" w:sz="0" w:space="0" w:color="auto"/>
        <w:bottom w:val="none" w:sz="0" w:space="0" w:color="auto"/>
        <w:right w:val="none" w:sz="0" w:space="0" w:color="auto"/>
      </w:divBdr>
    </w:div>
    <w:div w:id="543493580">
      <w:bodyDiv w:val="1"/>
      <w:marLeft w:val="0"/>
      <w:marRight w:val="0"/>
      <w:marTop w:val="0"/>
      <w:marBottom w:val="0"/>
      <w:divBdr>
        <w:top w:val="none" w:sz="0" w:space="0" w:color="auto"/>
        <w:left w:val="none" w:sz="0" w:space="0" w:color="auto"/>
        <w:bottom w:val="none" w:sz="0" w:space="0" w:color="auto"/>
        <w:right w:val="none" w:sz="0" w:space="0" w:color="auto"/>
      </w:divBdr>
    </w:div>
    <w:div w:id="796799247">
      <w:bodyDiv w:val="1"/>
      <w:marLeft w:val="0"/>
      <w:marRight w:val="0"/>
      <w:marTop w:val="0"/>
      <w:marBottom w:val="0"/>
      <w:divBdr>
        <w:top w:val="none" w:sz="0" w:space="0" w:color="auto"/>
        <w:left w:val="none" w:sz="0" w:space="0" w:color="auto"/>
        <w:bottom w:val="none" w:sz="0" w:space="0" w:color="auto"/>
        <w:right w:val="none" w:sz="0" w:space="0" w:color="auto"/>
      </w:divBdr>
    </w:div>
    <w:div w:id="1073430006">
      <w:bodyDiv w:val="1"/>
      <w:marLeft w:val="0"/>
      <w:marRight w:val="0"/>
      <w:marTop w:val="0"/>
      <w:marBottom w:val="0"/>
      <w:divBdr>
        <w:top w:val="none" w:sz="0" w:space="0" w:color="auto"/>
        <w:left w:val="none" w:sz="0" w:space="0" w:color="auto"/>
        <w:bottom w:val="none" w:sz="0" w:space="0" w:color="auto"/>
        <w:right w:val="none" w:sz="0" w:space="0" w:color="auto"/>
      </w:divBdr>
    </w:div>
    <w:div w:id="1314482230">
      <w:bodyDiv w:val="1"/>
      <w:marLeft w:val="0"/>
      <w:marRight w:val="0"/>
      <w:marTop w:val="0"/>
      <w:marBottom w:val="0"/>
      <w:divBdr>
        <w:top w:val="none" w:sz="0" w:space="0" w:color="auto"/>
        <w:left w:val="none" w:sz="0" w:space="0" w:color="auto"/>
        <w:bottom w:val="none" w:sz="0" w:space="0" w:color="auto"/>
        <w:right w:val="none" w:sz="0" w:space="0" w:color="auto"/>
      </w:divBdr>
      <w:divsChild>
        <w:div w:id="1520587583">
          <w:marLeft w:val="547"/>
          <w:marRight w:val="0"/>
          <w:marTop w:val="0"/>
          <w:marBottom w:val="0"/>
          <w:divBdr>
            <w:top w:val="none" w:sz="0" w:space="0" w:color="auto"/>
            <w:left w:val="none" w:sz="0" w:space="0" w:color="auto"/>
            <w:bottom w:val="none" w:sz="0" w:space="0" w:color="auto"/>
            <w:right w:val="none" w:sz="0" w:space="0" w:color="auto"/>
          </w:divBdr>
        </w:div>
        <w:div w:id="1424106092">
          <w:marLeft w:val="1166"/>
          <w:marRight w:val="0"/>
          <w:marTop w:val="0"/>
          <w:marBottom w:val="0"/>
          <w:divBdr>
            <w:top w:val="none" w:sz="0" w:space="0" w:color="auto"/>
            <w:left w:val="none" w:sz="0" w:space="0" w:color="auto"/>
            <w:bottom w:val="none" w:sz="0" w:space="0" w:color="auto"/>
            <w:right w:val="none" w:sz="0" w:space="0" w:color="auto"/>
          </w:divBdr>
        </w:div>
        <w:div w:id="1969164428">
          <w:marLeft w:val="547"/>
          <w:marRight w:val="0"/>
          <w:marTop w:val="0"/>
          <w:marBottom w:val="0"/>
          <w:divBdr>
            <w:top w:val="none" w:sz="0" w:space="0" w:color="auto"/>
            <w:left w:val="none" w:sz="0" w:space="0" w:color="auto"/>
            <w:bottom w:val="none" w:sz="0" w:space="0" w:color="auto"/>
            <w:right w:val="none" w:sz="0" w:space="0" w:color="auto"/>
          </w:divBdr>
        </w:div>
        <w:div w:id="1836262101">
          <w:marLeft w:val="1166"/>
          <w:marRight w:val="0"/>
          <w:marTop w:val="0"/>
          <w:marBottom w:val="0"/>
          <w:divBdr>
            <w:top w:val="none" w:sz="0" w:space="0" w:color="auto"/>
            <w:left w:val="none" w:sz="0" w:space="0" w:color="auto"/>
            <w:bottom w:val="none" w:sz="0" w:space="0" w:color="auto"/>
            <w:right w:val="none" w:sz="0" w:space="0" w:color="auto"/>
          </w:divBdr>
        </w:div>
      </w:divsChild>
    </w:div>
    <w:div w:id="1415936594">
      <w:bodyDiv w:val="1"/>
      <w:marLeft w:val="0"/>
      <w:marRight w:val="0"/>
      <w:marTop w:val="0"/>
      <w:marBottom w:val="0"/>
      <w:divBdr>
        <w:top w:val="none" w:sz="0" w:space="0" w:color="auto"/>
        <w:left w:val="none" w:sz="0" w:space="0" w:color="auto"/>
        <w:bottom w:val="none" w:sz="0" w:space="0" w:color="auto"/>
        <w:right w:val="none" w:sz="0" w:space="0" w:color="auto"/>
      </w:divBdr>
    </w:div>
    <w:div w:id="1720352715">
      <w:bodyDiv w:val="1"/>
      <w:marLeft w:val="0"/>
      <w:marRight w:val="0"/>
      <w:marTop w:val="0"/>
      <w:marBottom w:val="0"/>
      <w:divBdr>
        <w:top w:val="none" w:sz="0" w:space="0" w:color="auto"/>
        <w:left w:val="none" w:sz="0" w:space="0" w:color="auto"/>
        <w:bottom w:val="none" w:sz="0" w:space="0" w:color="auto"/>
        <w:right w:val="none" w:sz="0" w:space="0" w:color="auto"/>
      </w:divBdr>
      <w:divsChild>
        <w:div w:id="1844709739">
          <w:marLeft w:val="547"/>
          <w:marRight w:val="0"/>
          <w:marTop w:val="0"/>
          <w:marBottom w:val="0"/>
          <w:divBdr>
            <w:top w:val="none" w:sz="0" w:space="0" w:color="auto"/>
            <w:left w:val="none" w:sz="0" w:space="0" w:color="auto"/>
            <w:bottom w:val="none" w:sz="0" w:space="0" w:color="auto"/>
            <w:right w:val="none" w:sz="0" w:space="0" w:color="auto"/>
          </w:divBdr>
        </w:div>
      </w:divsChild>
    </w:div>
    <w:div w:id="19428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atholiceducation.org.uk/schools" TargetMode="External"/><Relationship Id="rId1" Type="http://schemas.openxmlformats.org/officeDocument/2006/relationships/hyperlink" Target="https://www.catholiceducation.org.uk/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69F74643942678BB23C97349B56CF"/>
        <w:category>
          <w:name w:val="General"/>
          <w:gallery w:val="placeholder"/>
        </w:category>
        <w:types>
          <w:type w:val="bbPlcHdr"/>
        </w:types>
        <w:behaviors>
          <w:behavior w:val="content"/>
        </w:behaviors>
        <w:guid w:val="{21086C58-1F9B-4497-BF03-43B147F3343E}"/>
      </w:docPartPr>
      <w:docPartBody>
        <w:p w:rsidR="00C536AA" w:rsidRDefault="00E2267E" w:rsidP="00E2267E">
          <w:pPr>
            <w:pStyle w:val="70669F74643942678BB23C97349B56CF"/>
          </w:pPr>
          <w:r>
            <w:rPr>
              <w:color w:val="2F5496" w:themeColor="accent1" w:themeShade="BF"/>
              <w:sz w:val="24"/>
              <w:szCs w:val="24"/>
            </w:rPr>
            <w:t>[Company name]</w:t>
          </w:r>
        </w:p>
      </w:docPartBody>
    </w:docPart>
    <w:docPart>
      <w:docPartPr>
        <w:name w:val="8929DCF7C3044A58AC75189578E4C137"/>
        <w:category>
          <w:name w:val="General"/>
          <w:gallery w:val="placeholder"/>
        </w:category>
        <w:types>
          <w:type w:val="bbPlcHdr"/>
        </w:types>
        <w:behaviors>
          <w:behavior w:val="content"/>
        </w:behaviors>
        <w:guid w:val="{841DB63F-5230-44AA-933A-A7B3E035D6F3}"/>
      </w:docPartPr>
      <w:docPartBody>
        <w:p w:rsidR="00C536AA" w:rsidRDefault="00E2267E" w:rsidP="00E2267E">
          <w:pPr>
            <w:pStyle w:val="8929DCF7C3044A58AC75189578E4C137"/>
          </w:pPr>
          <w:r>
            <w:rPr>
              <w:rFonts w:asciiTheme="majorHAnsi" w:eastAsiaTheme="majorEastAsia" w:hAnsiTheme="majorHAnsi" w:cstheme="majorBidi"/>
              <w:color w:val="4472C4" w:themeColor="accent1"/>
              <w:sz w:val="88"/>
              <w:szCs w:val="88"/>
            </w:rPr>
            <w:t>[Document title]</w:t>
          </w:r>
        </w:p>
      </w:docPartBody>
    </w:docPart>
    <w:docPart>
      <w:docPartPr>
        <w:name w:val="8B7215CE45864FB299424D678FDC09FC"/>
        <w:category>
          <w:name w:val="General"/>
          <w:gallery w:val="placeholder"/>
        </w:category>
        <w:types>
          <w:type w:val="bbPlcHdr"/>
        </w:types>
        <w:behaviors>
          <w:behavior w:val="content"/>
        </w:behaviors>
        <w:guid w:val="{110C1923-3FE7-4ED9-B0C7-9494CA6FCCDF}"/>
      </w:docPartPr>
      <w:docPartBody>
        <w:p w:rsidR="00C536AA" w:rsidRDefault="00E2267E" w:rsidP="00E2267E">
          <w:pPr>
            <w:pStyle w:val="8B7215CE45864FB299424D678FDC09FC"/>
          </w:pPr>
          <w:r>
            <w:rPr>
              <w:color w:val="2F5496" w:themeColor="accent1" w:themeShade="BF"/>
              <w:sz w:val="24"/>
              <w:szCs w:val="24"/>
            </w:rPr>
            <w:t>[Document subtitle]</w:t>
          </w:r>
        </w:p>
      </w:docPartBody>
    </w:docPart>
    <w:docPart>
      <w:docPartPr>
        <w:name w:val="9C8CAF38B45D40EA8A0028301F9110A2"/>
        <w:category>
          <w:name w:val="General"/>
          <w:gallery w:val="placeholder"/>
        </w:category>
        <w:types>
          <w:type w:val="bbPlcHdr"/>
        </w:types>
        <w:behaviors>
          <w:behavior w:val="content"/>
        </w:behaviors>
        <w:guid w:val="{909BA6AC-170D-417A-AFA3-72628413DBFB}"/>
      </w:docPartPr>
      <w:docPartBody>
        <w:p w:rsidR="00C536AA" w:rsidRDefault="00E2267E" w:rsidP="00E2267E">
          <w:pPr>
            <w:pStyle w:val="9C8CAF38B45D40EA8A0028301F9110A2"/>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E"/>
    <w:rsid w:val="00001B5B"/>
    <w:rsid w:val="00020D49"/>
    <w:rsid w:val="000609CD"/>
    <w:rsid w:val="00067593"/>
    <w:rsid w:val="000B5EB8"/>
    <w:rsid w:val="00285873"/>
    <w:rsid w:val="003030F4"/>
    <w:rsid w:val="00336536"/>
    <w:rsid w:val="004457E9"/>
    <w:rsid w:val="00467E4E"/>
    <w:rsid w:val="00507869"/>
    <w:rsid w:val="005710A1"/>
    <w:rsid w:val="005A2EA8"/>
    <w:rsid w:val="005B780E"/>
    <w:rsid w:val="005F08DC"/>
    <w:rsid w:val="00663409"/>
    <w:rsid w:val="006830BA"/>
    <w:rsid w:val="00692CAD"/>
    <w:rsid w:val="006E60DC"/>
    <w:rsid w:val="00745AE5"/>
    <w:rsid w:val="007E3333"/>
    <w:rsid w:val="00800A1B"/>
    <w:rsid w:val="008E6F3D"/>
    <w:rsid w:val="00935CC1"/>
    <w:rsid w:val="009951E9"/>
    <w:rsid w:val="009F6476"/>
    <w:rsid w:val="009F7755"/>
    <w:rsid w:val="00A124B5"/>
    <w:rsid w:val="00A26416"/>
    <w:rsid w:val="00A37E2D"/>
    <w:rsid w:val="00A847CE"/>
    <w:rsid w:val="00AC20F8"/>
    <w:rsid w:val="00AE23DA"/>
    <w:rsid w:val="00AE658B"/>
    <w:rsid w:val="00AF2A82"/>
    <w:rsid w:val="00B54076"/>
    <w:rsid w:val="00B665D4"/>
    <w:rsid w:val="00BA149D"/>
    <w:rsid w:val="00BA28BE"/>
    <w:rsid w:val="00C536AA"/>
    <w:rsid w:val="00C62AA1"/>
    <w:rsid w:val="00CA62F1"/>
    <w:rsid w:val="00CE2D26"/>
    <w:rsid w:val="00D22A59"/>
    <w:rsid w:val="00E2267E"/>
    <w:rsid w:val="00E30228"/>
    <w:rsid w:val="00EB4DE3"/>
    <w:rsid w:val="00FD760D"/>
    <w:rsid w:val="00FF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69F74643942678BB23C97349B56CF">
    <w:name w:val="70669F74643942678BB23C97349B56CF"/>
    <w:rsid w:val="00E2267E"/>
  </w:style>
  <w:style w:type="paragraph" w:customStyle="1" w:styleId="8929DCF7C3044A58AC75189578E4C137">
    <w:name w:val="8929DCF7C3044A58AC75189578E4C137"/>
    <w:rsid w:val="00E2267E"/>
  </w:style>
  <w:style w:type="paragraph" w:customStyle="1" w:styleId="8B7215CE45864FB299424D678FDC09FC">
    <w:name w:val="8B7215CE45864FB299424D678FDC09FC"/>
    <w:rsid w:val="00E2267E"/>
  </w:style>
  <w:style w:type="paragraph" w:customStyle="1" w:styleId="9C8CAF38B45D40EA8A0028301F9110A2">
    <w:name w:val="9C8CAF38B45D40EA8A0028301F9110A2"/>
    <w:rsid w:val="00E22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175FC3-AAB5-454A-AAED-1ABDDC4F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Curriculum Guidance</vt:lpstr>
    </vt:vector>
  </TitlesOfParts>
  <Company>CES, Diocese of Wrexham, Diocese of Menevia, Archdiocese of Cardiff</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Guidance</dc:title>
  <dc:subject>Guidance for Catholic Schools on the implementation of The Curriculum for Wales</dc:subject>
  <dc:creator>Angela Keller</dc:creator>
  <cp:keywords/>
  <dc:description/>
  <cp:lastModifiedBy>Angela Keller</cp:lastModifiedBy>
  <cp:revision>22</cp:revision>
  <dcterms:created xsi:type="dcterms:W3CDTF">2021-06-28T13:23:00Z</dcterms:created>
  <dcterms:modified xsi:type="dcterms:W3CDTF">2021-07-01T08:58:00Z</dcterms:modified>
</cp:coreProperties>
</file>