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62" w:rsidRPr="005A2C62" w:rsidRDefault="005A2C62" w:rsidP="005A2C62">
      <w:pPr>
        <w:pStyle w:val="BodyText"/>
        <w:rPr>
          <w:sz w:val="40"/>
          <w:szCs w:val="40"/>
        </w:rPr>
      </w:pPr>
      <w:r w:rsidRPr="005A2C62">
        <w:rPr>
          <w:sz w:val="40"/>
          <w:szCs w:val="40"/>
        </w:rPr>
        <w:t>Diocese of Wrexham</w:t>
      </w:r>
    </w:p>
    <w:p w:rsidR="005A2C62" w:rsidRPr="005A2C62" w:rsidRDefault="005A2C62" w:rsidP="005A2C62">
      <w:pPr>
        <w:pStyle w:val="BodyText"/>
        <w:rPr>
          <w:sz w:val="20"/>
        </w:rPr>
      </w:pPr>
      <w:r w:rsidRPr="005A2C62">
        <w:rPr>
          <w:sz w:val="20"/>
        </w:rPr>
        <w:t>in partnership with</w:t>
      </w:r>
    </w:p>
    <w:p w:rsidR="005A2C62" w:rsidRPr="005A2C62" w:rsidRDefault="005A2C62" w:rsidP="005A2C62">
      <w:pPr>
        <w:pStyle w:val="BodyText"/>
        <w:rPr>
          <w:sz w:val="18"/>
          <w:szCs w:val="18"/>
        </w:rPr>
      </w:pPr>
      <w:r w:rsidRPr="005A2C62">
        <w:rPr>
          <w:sz w:val="18"/>
          <w:szCs w:val="18"/>
        </w:rPr>
        <w:t>Conwy County Borough Council</w:t>
      </w:r>
    </w:p>
    <w:p w:rsidR="005A2C62" w:rsidRPr="005A2C62" w:rsidRDefault="005A2C62" w:rsidP="005A2C62">
      <w:pPr>
        <w:pStyle w:val="BodyText"/>
        <w:rPr>
          <w:sz w:val="18"/>
          <w:szCs w:val="18"/>
        </w:rPr>
      </w:pPr>
      <w:r w:rsidRPr="005A2C62">
        <w:rPr>
          <w:sz w:val="18"/>
          <w:szCs w:val="18"/>
        </w:rPr>
        <w:t>Education Services</w:t>
      </w:r>
    </w:p>
    <w:p w:rsidR="005A2C62" w:rsidRPr="005A2C62" w:rsidRDefault="005A2C62" w:rsidP="005A2C62">
      <w:pPr>
        <w:pStyle w:val="BodyText"/>
        <w:rPr>
          <w:sz w:val="28"/>
          <w:szCs w:val="28"/>
        </w:rPr>
      </w:pPr>
      <w:r w:rsidRPr="005A2C62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0" allowOverlap="1" wp14:anchorId="63E6DBFE" wp14:editId="2A927ECF">
            <wp:simplePos x="0" y="0"/>
            <wp:positionH relativeFrom="column">
              <wp:posOffset>2463855</wp:posOffset>
            </wp:positionH>
            <wp:positionV relativeFrom="paragraph">
              <wp:posOffset>93179</wp:posOffset>
            </wp:positionV>
            <wp:extent cx="882650" cy="7874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2C62" w:rsidRDefault="005A2C62" w:rsidP="005A2C62">
      <w:pPr>
        <w:pStyle w:val="BodyText"/>
        <w:rPr>
          <w:sz w:val="28"/>
          <w:szCs w:val="28"/>
        </w:rPr>
      </w:pPr>
    </w:p>
    <w:p w:rsidR="005A2C62" w:rsidRDefault="005A2C62" w:rsidP="005A2C62">
      <w:pPr>
        <w:pStyle w:val="BodyText"/>
        <w:rPr>
          <w:sz w:val="28"/>
          <w:szCs w:val="28"/>
        </w:rPr>
      </w:pPr>
    </w:p>
    <w:p w:rsidR="005A2C62" w:rsidRPr="005A2C62" w:rsidRDefault="005A2C62" w:rsidP="005A2C62">
      <w:pPr>
        <w:pStyle w:val="BodyText"/>
        <w:rPr>
          <w:sz w:val="28"/>
          <w:szCs w:val="28"/>
        </w:rPr>
      </w:pPr>
    </w:p>
    <w:p w:rsidR="005A2C62" w:rsidRPr="005A2C62" w:rsidRDefault="005A2C62" w:rsidP="005A2C62">
      <w:pPr>
        <w:pStyle w:val="BodyText"/>
        <w:rPr>
          <w:sz w:val="28"/>
          <w:szCs w:val="28"/>
        </w:rPr>
      </w:pPr>
    </w:p>
    <w:p w:rsidR="005A2C62" w:rsidRPr="005A2C62" w:rsidRDefault="005A2C62" w:rsidP="005A2C62">
      <w:pPr>
        <w:pStyle w:val="Heading3"/>
        <w:rPr>
          <w:sz w:val="24"/>
        </w:rPr>
      </w:pPr>
      <w:r w:rsidRPr="005A2C62">
        <w:rPr>
          <w:sz w:val="28"/>
          <w:szCs w:val="28"/>
        </w:rPr>
        <w:t>BLESSED WILLIAM DAVIES CATHOLIC PRIMARY SCHOOL</w:t>
      </w:r>
    </w:p>
    <w:p w:rsidR="005A2C62" w:rsidRPr="005A2C62" w:rsidRDefault="005A2C62" w:rsidP="005A2C62">
      <w:pPr>
        <w:pStyle w:val="Heading4"/>
        <w:rPr>
          <w:rFonts w:ascii="Arial" w:hAnsi="Arial" w:cs="Arial"/>
          <w:b w:val="0"/>
          <w:sz w:val="20"/>
        </w:rPr>
      </w:pPr>
      <w:r w:rsidRPr="005A2C62">
        <w:rPr>
          <w:rFonts w:ascii="Arial" w:hAnsi="Arial" w:cs="Arial"/>
          <w:b w:val="0"/>
          <w:sz w:val="20"/>
        </w:rPr>
        <w:t>Bodnant Crescent, Llandudno, LL30 1LL</w:t>
      </w:r>
    </w:p>
    <w:p w:rsidR="005A2C62" w:rsidRPr="005A2C62" w:rsidRDefault="005A2C62" w:rsidP="005A2C62">
      <w:pPr>
        <w:jc w:val="center"/>
        <w:rPr>
          <w:sz w:val="20"/>
          <w:szCs w:val="20"/>
        </w:rPr>
      </w:pPr>
      <w:r w:rsidRPr="005A2C62">
        <w:rPr>
          <w:sz w:val="20"/>
          <w:szCs w:val="20"/>
        </w:rPr>
        <w:t>Tel:  01492 875930</w:t>
      </w:r>
    </w:p>
    <w:p w:rsidR="005A2C62" w:rsidRPr="005A2C62" w:rsidRDefault="005A2C62" w:rsidP="005A2C62">
      <w:pPr>
        <w:jc w:val="center"/>
        <w:rPr>
          <w:sz w:val="20"/>
          <w:szCs w:val="20"/>
        </w:rPr>
      </w:pPr>
      <w:r w:rsidRPr="005A2C62">
        <w:rPr>
          <w:sz w:val="20"/>
          <w:szCs w:val="20"/>
        </w:rPr>
        <w:t>Headteacher:  Lucy Phillips</w:t>
      </w:r>
    </w:p>
    <w:p w:rsidR="005A2C62" w:rsidRPr="00566586" w:rsidRDefault="005A2C62" w:rsidP="005A2C62">
      <w:pPr>
        <w:jc w:val="center"/>
        <w:rPr>
          <w:rFonts w:ascii="Comic Sans MS" w:hAnsi="Comic Sans MS"/>
          <w:sz w:val="24"/>
        </w:rPr>
      </w:pPr>
    </w:p>
    <w:p w:rsidR="005A2C62" w:rsidRPr="00566586" w:rsidRDefault="005A2C62" w:rsidP="005A2C62">
      <w:pPr>
        <w:jc w:val="center"/>
        <w:rPr>
          <w:rFonts w:ascii="SassoonPrimaryInfant" w:hAnsi="SassoonPrimaryInfant"/>
          <w:i/>
          <w:sz w:val="24"/>
        </w:rPr>
      </w:pPr>
      <w:r w:rsidRPr="00566586">
        <w:rPr>
          <w:rFonts w:ascii="SassoonPrimaryInfant" w:hAnsi="SassoonPrimaryInfant"/>
          <w:i/>
          <w:sz w:val="24"/>
        </w:rPr>
        <w:t>“As God’s family, we live, love and learn happily together, trying our best in all we do”</w:t>
      </w:r>
    </w:p>
    <w:p w:rsidR="001C71B2" w:rsidRPr="003557EC" w:rsidRDefault="001C71B2" w:rsidP="001C71B2">
      <w:pPr>
        <w:jc w:val="both"/>
        <w:rPr>
          <w:bCs/>
          <w:sz w:val="28"/>
          <w:szCs w:val="28"/>
          <w:lang w:val="cy-GB"/>
        </w:rPr>
      </w:pPr>
    </w:p>
    <w:p w:rsidR="00F678DD" w:rsidRPr="003557EC" w:rsidRDefault="00F678DD" w:rsidP="003A45E1">
      <w:pPr>
        <w:jc w:val="center"/>
        <w:rPr>
          <w:sz w:val="28"/>
          <w:szCs w:val="28"/>
        </w:rPr>
      </w:pPr>
      <w:r w:rsidRPr="003557EC">
        <w:rPr>
          <w:sz w:val="28"/>
          <w:szCs w:val="28"/>
        </w:rPr>
        <w:t xml:space="preserve">Required </w:t>
      </w:r>
      <w:r w:rsidR="00B40342">
        <w:rPr>
          <w:sz w:val="28"/>
          <w:szCs w:val="28"/>
        </w:rPr>
        <w:t>for September 2023</w:t>
      </w:r>
    </w:p>
    <w:p w:rsidR="00B170C2" w:rsidRPr="003557EC" w:rsidRDefault="00B170C2" w:rsidP="00B170C2">
      <w:pPr>
        <w:jc w:val="both"/>
        <w:rPr>
          <w:bCs/>
          <w:sz w:val="32"/>
          <w:szCs w:val="32"/>
          <w:lang w:val="cy-GB"/>
        </w:rPr>
      </w:pPr>
      <w:bookmarkStart w:id="0" w:name="_GoBack"/>
      <w:bookmarkEnd w:id="0"/>
    </w:p>
    <w:p w:rsidR="00566D02" w:rsidRPr="003557EC" w:rsidRDefault="00B40342" w:rsidP="00566D02">
      <w:pPr>
        <w:pStyle w:val="Heading4"/>
        <w:rPr>
          <w:rFonts w:ascii="Arial" w:hAnsi="Arial" w:cs="Arial"/>
          <w:sz w:val="40"/>
          <w:szCs w:val="40"/>
          <w:lang w:val="cy-GB"/>
        </w:rPr>
      </w:pPr>
      <w:r>
        <w:rPr>
          <w:rFonts w:ascii="Arial" w:hAnsi="Arial" w:cs="Arial"/>
          <w:sz w:val="40"/>
          <w:szCs w:val="40"/>
        </w:rPr>
        <w:t>ADMIN ASSISTANT LEVEL 3</w:t>
      </w:r>
    </w:p>
    <w:p w:rsidR="00B170C2" w:rsidRPr="003557EC" w:rsidRDefault="00B170C2" w:rsidP="00B170C2">
      <w:pPr>
        <w:jc w:val="both"/>
        <w:rPr>
          <w:bCs/>
          <w:sz w:val="32"/>
          <w:szCs w:val="32"/>
          <w:lang w:val="cy-GB"/>
        </w:rPr>
      </w:pPr>
    </w:p>
    <w:p w:rsidR="00566D02" w:rsidRPr="003557EC" w:rsidRDefault="00566D02" w:rsidP="00566D02">
      <w:pPr>
        <w:jc w:val="center"/>
        <w:rPr>
          <w:lang w:val="cy-GB"/>
        </w:rPr>
      </w:pPr>
      <w:r w:rsidRPr="003557EC">
        <w:rPr>
          <w:lang w:val="cy-GB"/>
        </w:rPr>
        <w:t xml:space="preserve">Hours: </w:t>
      </w:r>
      <w:r w:rsidR="00B40342">
        <w:rPr>
          <w:lang w:val="cy-GB"/>
        </w:rPr>
        <w:t>30</w:t>
      </w:r>
      <w:r w:rsidRPr="003557EC">
        <w:rPr>
          <w:lang w:val="cy-GB"/>
        </w:rPr>
        <w:t xml:space="preserve"> hours per week, term time </w:t>
      </w:r>
      <w:r w:rsidR="00E6658F" w:rsidRPr="003557EC">
        <w:rPr>
          <w:lang w:val="cy-GB"/>
        </w:rPr>
        <w:t>only</w:t>
      </w:r>
    </w:p>
    <w:p w:rsidR="00B170C2" w:rsidRPr="003557EC" w:rsidRDefault="00B170C2" w:rsidP="00B170C2">
      <w:pPr>
        <w:jc w:val="both"/>
        <w:rPr>
          <w:bCs/>
          <w:sz w:val="32"/>
          <w:szCs w:val="32"/>
          <w:lang w:val="cy-GB"/>
        </w:rPr>
      </w:pPr>
    </w:p>
    <w:p w:rsidR="00566D02" w:rsidRPr="003557EC" w:rsidRDefault="00566D02" w:rsidP="00566D02">
      <w:pPr>
        <w:jc w:val="center"/>
      </w:pPr>
      <w:r w:rsidRPr="003557EC">
        <w:t xml:space="preserve">Salary:   </w:t>
      </w:r>
      <w:r w:rsidR="00B40342">
        <w:t>Grade G04</w:t>
      </w:r>
      <w:r w:rsidRPr="003557EC">
        <w:t xml:space="preserve">    NJC point </w:t>
      </w:r>
      <w:r w:rsidR="00B40342">
        <w:t>8</w:t>
      </w:r>
      <w:r w:rsidRPr="003557EC">
        <w:t xml:space="preserve"> – </w:t>
      </w:r>
      <w:r w:rsidR="00B40342">
        <w:t>11</w:t>
      </w:r>
      <w:r w:rsidRPr="003557EC">
        <w:t xml:space="preserve">     £</w:t>
      </w:r>
      <w:r w:rsidR="00B40342">
        <w:t>15</w:t>
      </w:r>
      <w:r w:rsidR="00C72C71">
        <w:t>,</w:t>
      </w:r>
      <w:r w:rsidR="00B40342">
        <w:t>553</w:t>
      </w:r>
      <w:r w:rsidR="00E6658F" w:rsidRPr="003557EC">
        <w:t xml:space="preserve"> - £</w:t>
      </w:r>
      <w:r w:rsidR="00B40342">
        <w:t>16</w:t>
      </w:r>
      <w:r w:rsidR="00C72C71">
        <w:t>,</w:t>
      </w:r>
      <w:r w:rsidR="00B40342">
        <w:t>425</w:t>
      </w:r>
      <w:r w:rsidR="00E6658F" w:rsidRPr="003557EC">
        <w:t xml:space="preserve"> </w:t>
      </w:r>
      <w:r w:rsidRPr="003557EC">
        <w:t>per annum</w:t>
      </w:r>
    </w:p>
    <w:p w:rsidR="00B170C2" w:rsidRPr="003557EC" w:rsidRDefault="00B170C2" w:rsidP="003557EC">
      <w:pPr>
        <w:jc w:val="center"/>
        <w:rPr>
          <w:bCs/>
          <w:sz w:val="32"/>
          <w:szCs w:val="32"/>
          <w:lang w:val="cy-GB"/>
        </w:rPr>
      </w:pPr>
    </w:p>
    <w:p w:rsidR="00B170C2" w:rsidRDefault="00B40342" w:rsidP="00B40342">
      <w:pPr>
        <w:jc w:val="center"/>
        <w:rPr>
          <w:sz w:val="24"/>
        </w:rPr>
      </w:pPr>
      <w:r w:rsidRPr="00B40342">
        <w:rPr>
          <w:sz w:val="24"/>
        </w:rPr>
        <w:t>Applications</w:t>
      </w:r>
      <w:r>
        <w:rPr>
          <w:sz w:val="24"/>
        </w:rPr>
        <w:t xml:space="preserve"> are invited for the above post. </w:t>
      </w:r>
      <w:r w:rsidRPr="00B40342">
        <w:rPr>
          <w:sz w:val="24"/>
        </w:rPr>
        <w:t xml:space="preserve">A qualification and experience in administrative and computer skills is essential.  The ability to communicate and work through the medium of Welsh is </w:t>
      </w:r>
      <w:r>
        <w:rPr>
          <w:sz w:val="24"/>
        </w:rPr>
        <w:t xml:space="preserve">desirable </w:t>
      </w:r>
      <w:r w:rsidRPr="00B40342">
        <w:rPr>
          <w:sz w:val="24"/>
        </w:rPr>
        <w:t>for this post</w:t>
      </w:r>
    </w:p>
    <w:p w:rsidR="00B40342" w:rsidRPr="003557EC" w:rsidRDefault="00B40342" w:rsidP="00B40342">
      <w:pPr>
        <w:jc w:val="both"/>
        <w:rPr>
          <w:bCs/>
          <w:sz w:val="32"/>
          <w:szCs w:val="32"/>
          <w:lang w:val="cy-GB"/>
        </w:rPr>
      </w:pPr>
    </w:p>
    <w:p w:rsidR="003A45E1" w:rsidRPr="003557EC" w:rsidRDefault="00896EAC" w:rsidP="003A45E1">
      <w:pPr>
        <w:jc w:val="center"/>
        <w:rPr>
          <w:sz w:val="24"/>
        </w:rPr>
      </w:pPr>
      <w:r w:rsidRPr="003557EC">
        <w:rPr>
          <w:sz w:val="24"/>
        </w:rPr>
        <w:t>Due to</w:t>
      </w:r>
      <w:r w:rsidR="00415B6A" w:rsidRPr="003557EC">
        <w:rPr>
          <w:sz w:val="24"/>
        </w:rPr>
        <w:t xml:space="preserve"> the nature of the post t</w:t>
      </w:r>
      <w:r w:rsidR="003A45E1" w:rsidRPr="003557EC">
        <w:rPr>
          <w:sz w:val="24"/>
        </w:rPr>
        <w:t>he successful applicant will be</w:t>
      </w:r>
    </w:p>
    <w:p w:rsidR="00415B6A" w:rsidRPr="003557EC" w:rsidRDefault="00415B6A" w:rsidP="003A45E1">
      <w:pPr>
        <w:jc w:val="center"/>
        <w:rPr>
          <w:sz w:val="24"/>
        </w:rPr>
      </w:pPr>
      <w:r w:rsidRPr="003557EC">
        <w:rPr>
          <w:sz w:val="24"/>
        </w:rPr>
        <w:t>subject</w:t>
      </w:r>
      <w:r w:rsidR="003A45E1" w:rsidRPr="003557EC">
        <w:rPr>
          <w:sz w:val="24"/>
        </w:rPr>
        <w:t xml:space="preserve"> </w:t>
      </w:r>
      <w:r w:rsidRPr="003557EC">
        <w:rPr>
          <w:sz w:val="24"/>
        </w:rPr>
        <w:t xml:space="preserve">to a disclosure by the </w:t>
      </w:r>
      <w:r w:rsidR="00AB0266" w:rsidRPr="003557EC">
        <w:rPr>
          <w:sz w:val="24"/>
        </w:rPr>
        <w:t>Disclosure and Barring Service</w:t>
      </w:r>
      <w:r w:rsidRPr="003557EC">
        <w:rPr>
          <w:sz w:val="24"/>
        </w:rPr>
        <w:t>.</w:t>
      </w:r>
    </w:p>
    <w:p w:rsidR="00B170C2" w:rsidRDefault="00B170C2" w:rsidP="00B170C2">
      <w:pPr>
        <w:jc w:val="both"/>
        <w:rPr>
          <w:bCs/>
          <w:sz w:val="32"/>
          <w:szCs w:val="32"/>
          <w:lang w:val="cy-GB"/>
        </w:rPr>
      </w:pPr>
    </w:p>
    <w:p w:rsidR="00B40342" w:rsidRDefault="00B40342" w:rsidP="00B170C2">
      <w:pPr>
        <w:jc w:val="both"/>
        <w:rPr>
          <w:bCs/>
          <w:sz w:val="32"/>
          <w:szCs w:val="32"/>
          <w:lang w:val="cy-GB"/>
        </w:rPr>
      </w:pPr>
    </w:p>
    <w:p w:rsidR="00B40342" w:rsidRPr="003557EC" w:rsidRDefault="00B40342" w:rsidP="00B170C2">
      <w:pPr>
        <w:jc w:val="both"/>
        <w:rPr>
          <w:bCs/>
          <w:sz w:val="32"/>
          <w:szCs w:val="32"/>
          <w:lang w:val="cy-GB"/>
        </w:rPr>
      </w:pPr>
    </w:p>
    <w:p w:rsidR="009471C4" w:rsidRPr="003557EC" w:rsidRDefault="009471C4" w:rsidP="00896EAC">
      <w:pPr>
        <w:pStyle w:val="BodyTextIndent"/>
        <w:spacing w:after="0"/>
        <w:ind w:left="-284" w:right="-319"/>
        <w:jc w:val="center"/>
        <w:rPr>
          <w:szCs w:val="22"/>
        </w:rPr>
      </w:pPr>
      <w:r w:rsidRPr="003557EC">
        <w:rPr>
          <w:szCs w:val="22"/>
        </w:rPr>
        <w:t>For further information regarding the pos</w:t>
      </w:r>
      <w:r w:rsidR="00B10370" w:rsidRPr="003557EC">
        <w:rPr>
          <w:szCs w:val="22"/>
        </w:rPr>
        <w:t xml:space="preserve">t please contact the </w:t>
      </w:r>
      <w:r w:rsidR="00896EAC" w:rsidRPr="003557EC">
        <w:rPr>
          <w:szCs w:val="22"/>
        </w:rPr>
        <w:t>Headteacher</w:t>
      </w:r>
      <w:r w:rsidR="00B10370" w:rsidRPr="003557EC">
        <w:rPr>
          <w:szCs w:val="22"/>
        </w:rPr>
        <w:t xml:space="preserve"> on </w:t>
      </w:r>
      <w:r w:rsidR="005A2C62" w:rsidRPr="005A2C62">
        <w:rPr>
          <w:sz w:val="20"/>
          <w:szCs w:val="20"/>
        </w:rPr>
        <w:t>01492 875930</w:t>
      </w:r>
    </w:p>
    <w:p w:rsidR="00B40342" w:rsidRDefault="00B40342" w:rsidP="00B170C2">
      <w:pPr>
        <w:jc w:val="both"/>
        <w:rPr>
          <w:bCs/>
          <w:sz w:val="32"/>
          <w:szCs w:val="32"/>
          <w:lang w:val="cy-GB"/>
        </w:rPr>
      </w:pPr>
    </w:p>
    <w:p w:rsidR="00B40342" w:rsidRPr="003557EC" w:rsidRDefault="00B40342" w:rsidP="00B170C2">
      <w:pPr>
        <w:jc w:val="both"/>
        <w:rPr>
          <w:bCs/>
          <w:sz w:val="32"/>
          <w:szCs w:val="32"/>
          <w:lang w:val="cy-GB"/>
        </w:rPr>
      </w:pPr>
    </w:p>
    <w:p w:rsidR="00B170C2" w:rsidRPr="003557EC" w:rsidRDefault="00B170C2" w:rsidP="00B170C2">
      <w:pPr>
        <w:jc w:val="center"/>
        <w:rPr>
          <w:b/>
          <w:szCs w:val="22"/>
        </w:rPr>
      </w:pPr>
      <w:r w:rsidRPr="003557EC">
        <w:rPr>
          <w:b/>
          <w:szCs w:val="22"/>
        </w:rPr>
        <w:t>To apply for this vacancy, please visit www.conwy.gov.uk/jobs to apply online.</w:t>
      </w:r>
    </w:p>
    <w:p w:rsidR="00B170C2" w:rsidRPr="003557EC" w:rsidRDefault="00B170C2" w:rsidP="00B170C2">
      <w:pPr>
        <w:jc w:val="center"/>
        <w:rPr>
          <w:b/>
          <w:szCs w:val="22"/>
        </w:rPr>
      </w:pPr>
      <w:r w:rsidRPr="003557EC">
        <w:rPr>
          <w:b/>
          <w:szCs w:val="22"/>
        </w:rPr>
        <w:t>Please note the authority no longer issues application forms and does not accept CVs.</w:t>
      </w:r>
    </w:p>
    <w:p w:rsidR="00B170C2" w:rsidRPr="003557EC" w:rsidRDefault="00B170C2" w:rsidP="00B170C2">
      <w:pPr>
        <w:jc w:val="both"/>
        <w:rPr>
          <w:sz w:val="40"/>
          <w:szCs w:val="40"/>
        </w:rPr>
      </w:pPr>
    </w:p>
    <w:p w:rsidR="00B170C2" w:rsidRPr="003557EC" w:rsidRDefault="00B170C2" w:rsidP="00B170C2">
      <w:pPr>
        <w:jc w:val="both"/>
        <w:rPr>
          <w:sz w:val="40"/>
          <w:szCs w:val="40"/>
        </w:rPr>
      </w:pPr>
    </w:p>
    <w:p w:rsidR="00B170C2" w:rsidRPr="00B40342" w:rsidRDefault="00B170C2" w:rsidP="00B40342">
      <w:pPr>
        <w:jc w:val="center"/>
        <w:rPr>
          <w:sz w:val="18"/>
          <w:szCs w:val="18"/>
        </w:rPr>
      </w:pPr>
      <w:r w:rsidRPr="00B40342">
        <w:rPr>
          <w:sz w:val="18"/>
          <w:szCs w:val="18"/>
        </w:rPr>
        <w:t>Conwy is committed to safeguarding - qualifications and references will be verified</w:t>
      </w:r>
      <w:r w:rsidR="00B40342">
        <w:rPr>
          <w:sz w:val="18"/>
          <w:szCs w:val="18"/>
        </w:rPr>
        <w:t xml:space="preserve">. </w:t>
      </w:r>
      <w:r w:rsidRPr="00B40342">
        <w:rPr>
          <w:sz w:val="18"/>
          <w:szCs w:val="18"/>
        </w:rPr>
        <w:t>If not informed within 3 weeks of the closing date, candidates must assume they have not</w:t>
      </w:r>
      <w:r w:rsidR="00B40342">
        <w:rPr>
          <w:sz w:val="18"/>
          <w:szCs w:val="18"/>
        </w:rPr>
        <w:t xml:space="preserve"> </w:t>
      </w:r>
      <w:r w:rsidRPr="00B40342">
        <w:rPr>
          <w:sz w:val="18"/>
          <w:szCs w:val="18"/>
        </w:rPr>
        <w:t>been shortlisted for interview and will therefore not be notified in writing.</w:t>
      </w:r>
      <w:r w:rsidR="00B40342">
        <w:rPr>
          <w:sz w:val="18"/>
          <w:szCs w:val="18"/>
        </w:rPr>
        <w:t xml:space="preserve"> </w:t>
      </w:r>
      <w:r w:rsidRPr="00B40342">
        <w:rPr>
          <w:sz w:val="18"/>
          <w:szCs w:val="18"/>
        </w:rPr>
        <w:t>In promoting equal opportunities Conwy welcomes applicants from all sections of the community.  All disabled applicants who meet the essential job requirements will be guaranteed an interview.</w:t>
      </w:r>
    </w:p>
    <w:p w:rsidR="00B170C2" w:rsidRPr="003557EC" w:rsidRDefault="00B170C2" w:rsidP="00361179">
      <w:pPr>
        <w:rPr>
          <w:sz w:val="20"/>
          <w:szCs w:val="20"/>
        </w:rPr>
      </w:pPr>
    </w:p>
    <w:sectPr w:rsidR="00B170C2" w:rsidRPr="003557EC" w:rsidSect="001C71B2">
      <w:pgSz w:w="11907" w:h="16840" w:code="9"/>
      <w:pgMar w:top="397" w:right="1191" w:bottom="45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5C1" w:rsidRDefault="009A65C1" w:rsidP="009A65C1">
      <w:r>
        <w:separator/>
      </w:r>
    </w:p>
  </w:endnote>
  <w:endnote w:type="continuationSeparator" w:id="0">
    <w:p w:rsidR="009A65C1" w:rsidRDefault="009A65C1" w:rsidP="009A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5C1" w:rsidRDefault="009A65C1" w:rsidP="009A65C1">
      <w:r>
        <w:separator/>
      </w:r>
    </w:p>
  </w:footnote>
  <w:footnote w:type="continuationSeparator" w:id="0">
    <w:p w:rsidR="009A65C1" w:rsidRDefault="009A65C1" w:rsidP="009A6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96C1B"/>
    <w:multiLevelType w:val="hybridMultilevel"/>
    <w:tmpl w:val="B284E3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6A"/>
    <w:rsid w:val="00000697"/>
    <w:rsid w:val="00001DA5"/>
    <w:rsid w:val="00005B94"/>
    <w:rsid w:val="000139AE"/>
    <w:rsid w:val="00022C93"/>
    <w:rsid w:val="000A2B8C"/>
    <w:rsid w:val="000C32B2"/>
    <w:rsid w:val="000C369B"/>
    <w:rsid w:val="000E7C0C"/>
    <w:rsid w:val="000F0EB0"/>
    <w:rsid w:val="000F29DD"/>
    <w:rsid w:val="00142039"/>
    <w:rsid w:val="00154B10"/>
    <w:rsid w:val="00166755"/>
    <w:rsid w:val="00195839"/>
    <w:rsid w:val="001969D0"/>
    <w:rsid w:val="001C6569"/>
    <w:rsid w:val="001C71B2"/>
    <w:rsid w:val="001D253C"/>
    <w:rsid w:val="001F67DA"/>
    <w:rsid w:val="00210DEA"/>
    <w:rsid w:val="00234A4B"/>
    <w:rsid w:val="002409C9"/>
    <w:rsid w:val="0025154F"/>
    <w:rsid w:val="002B47C7"/>
    <w:rsid w:val="002B560F"/>
    <w:rsid w:val="002C3F3F"/>
    <w:rsid w:val="002F7EA1"/>
    <w:rsid w:val="00315082"/>
    <w:rsid w:val="00341BA8"/>
    <w:rsid w:val="003465C3"/>
    <w:rsid w:val="003557EC"/>
    <w:rsid w:val="00361179"/>
    <w:rsid w:val="00362532"/>
    <w:rsid w:val="00366B05"/>
    <w:rsid w:val="0039213E"/>
    <w:rsid w:val="003A45E1"/>
    <w:rsid w:val="003B6A9A"/>
    <w:rsid w:val="003C50EF"/>
    <w:rsid w:val="003F08CB"/>
    <w:rsid w:val="00415B6A"/>
    <w:rsid w:val="00433D54"/>
    <w:rsid w:val="004419C3"/>
    <w:rsid w:val="004438FC"/>
    <w:rsid w:val="00443BDB"/>
    <w:rsid w:val="004861ED"/>
    <w:rsid w:val="004956AE"/>
    <w:rsid w:val="005521BE"/>
    <w:rsid w:val="00566D02"/>
    <w:rsid w:val="005A2C62"/>
    <w:rsid w:val="005D330D"/>
    <w:rsid w:val="005D35EF"/>
    <w:rsid w:val="005D4E45"/>
    <w:rsid w:val="00600C21"/>
    <w:rsid w:val="006013B9"/>
    <w:rsid w:val="00603285"/>
    <w:rsid w:val="00605802"/>
    <w:rsid w:val="00635839"/>
    <w:rsid w:val="006743D9"/>
    <w:rsid w:val="006911E0"/>
    <w:rsid w:val="006D3BBF"/>
    <w:rsid w:val="006D68B4"/>
    <w:rsid w:val="006E3DC9"/>
    <w:rsid w:val="006E6D51"/>
    <w:rsid w:val="006F57C1"/>
    <w:rsid w:val="007205D3"/>
    <w:rsid w:val="00733CC2"/>
    <w:rsid w:val="00743446"/>
    <w:rsid w:val="00746292"/>
    <w:rsid w:val="00757417"/>
    <w:rsid w:val="00761A8E"/>
    <w:rsid w:val="007815D4"/>
    <w:rsid w:val="0079161F"/>
    <w:rsid w:val="007B40CA"/>
    <w:rsid w:val="007B54DF"/>
    <w:rsid w:val="007C6AC5"/>
    <w:rsid w:val="007F05FF"/>
    <w:rsid w:val="0081241D"/>
    <w:rsid w:val="0082424C"/>
    <w:rsid w:val="00860407"/>
    <w:rsid w:val="0088006A"/>
    <w:rsid w:val="0088119D"/>
    <w:rsid w:val="00892676"/>
    <w:rsid w:val="00896EAC"/>
    <w:rsid w:val="008B1F17"/>
    <w:rsid w:val="008B2560"/>
    <w:rsid w:val="008C0A6E"/>
    <w:rsid w:val="008D69A9"/>
    <w:rsid w:val="008E11C3"/>
    <w:rsid w:val="008F359A"/>
    <w:rsid w:val="009134FC"/>
    <w:rsid w:val="00916141"/>
    <w:rsid w:val="009471C4"/>
    <w:rsid w:val="0097336C"/>
    <w:rsid w:val="0099193D"/>
    <w:rsid w:val="009A65C1"/>
    <w:rsid w:val="00A70965"/>
    <w:rsid w:val="00A71BF5"/>
    <w:rsid w:val="00A8690A"/>
    <w:rsid w:val="00AA0528"/>
    <w:rsid w:val="00AB0266"/>
    <w:rsid w:val="00B10370"/>
    <w:rsid w:val="00B170C2"/>
    <w:rsid w:val="00B40342"/>
    <w:rsid w:val="00B75E59"/>
    <w:rsid w:val="00B766A9"/>
    <w:rsid w:val="00B8287B"/>
    <w:rsid w:val="00BA4FB7"/>
    <w:rsid w:val="00BB1E7A"/>
    <w:rsid w:val="00BB63C0"/>
    <w:rsid w:val="00BD127B"/>
    <w:rsid w:val="00BD639D"/>
    <w:rsid w:val="00C34000"/>
    <w:rsid w:val="00C471FE"/>
    <w:rsid w:val="00C55506"/>
    <w:rsid w:val="00C62FEF"/>
    <w:rsid w:val="00C72C71"/>
    <w:rsid w:val="00C75A32"/>
    <w:rsid w:val="00C75E6D"/>
    <w:rsid w:val="00C93752"/>
    <w:rsid w:val="00CB286B"/>
    <w:rsid w:val="00CF172C"/>
    <w:rsid w:val="00D11BB4"/>
    <w:rsid w:val="00D37317"/>
    <w:rsid w:val="00D50C42"/>
    <w:rsid w:val="00D55023"/>
    <w:rsid w:val="00D81EDC"/>
    <w:rsid w:val="00D84309"/>
    <w:rsid w:val="00D91A71"/>
    <w:rsid w:val="00DC79C8"/>
    <w:rsid w:val="00DE1597"/>
    <w:rsid w:val="00E144EF"/>
    <w:rsid w:val="00E228DB"/>
    <w:rsid w:val="00E6658F"/>
    <w:rsid w:val="00EC2CEC"/>
    <w:rsid w:val="00ED0D8D"/>
    <w:rsid w:val="00ED0EAE"/>
    <w:rsid w:val="00EF2DB0"/>
    <w:rsid w:val="00F545DD"/>
    <w:rsid w:val="00F54C05"/>
    <w:rsid w:val="00F678DD"/>
    <w:rsid w:val="00F7221E"/>
    <w:rsid w:val="00F91CB6"/>
    <w:rsid w:val="00F97F4C"/>
    <w:rsid w:val="00FD3CDE"/>
    <w:rsid w:val="00FF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00D11A0"/>
  <w15:docId w15:val="{CC04BB95-E14F-4293-9A30-44060AC0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B6A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415B6A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415B6A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415B6A"/>
    <w:pPr>
      <w:keepNext/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link w:val="Heading4Char"/>
    <w:qFormat/>
    <w:rsid w:val="00415B6A"/>
    <w:pPr>
      <w:keepNext/>
      <w:jc w:val="center"/>
      <w:outlineLvl w:val="3"/>
    </w:pPr>
    <w:rPr>
      <w:rFonts w:ascii="Comic Sans MS" w:hAnsi="Comic Sans MS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15B6A"/>
    <w:pPr>
      <w:jc w:val="center"/>
    </w:pPr>
  </w:style>
  <w:style w:type="paragraph" w:styleId="BodyText3">
    <w:name w:val="Body Text 3"/>
    <w:basedOn w:val="Normal"/>
    <w:rsid w:val="00415B6A"/>
    <w:pPr>
      <w:jc w:val="both"/>
    </w:pPr>
    <w:rPr>
      <w:rFonts w:ascii="Comic Sans MS" w:hAnsi="Comic Sans MS" w:cs="Times New Roman"/>
      <w:sz w:val="18"/>
      <w:szCs w:val="20"/>
    </w:rPr>
  </w:style>
  <w:style w:type="paragraph" w:styleId="BodyText2">
    <w:name w:val="Body Text 2"/>
    <w:basedOn w:val="Normal"/>
    <w:rsid w:val="00415B6A"/>
    <w:pPr>
      <w:jc w:val="center"/>
    </w:pPr>
    <w:rPr>
      <w:rFonts w:ascii="Comic Sans MS" w:hAnsi="Comic Sans MS" w:cs="Times New Roman"/>
      <w:sz w:val="20"/>
    </w:rPr>
  </w:style>
  <w:style w:type="paragraph" w:styleId="BalloonText">
    <w:name w:val="Balloon Text"/>
    <w:basedOn w:val="Normal"/>
    <w:semiHidden/>
    <w:rsid w:val="008B256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97336C"/>
    <w:pPr>
      <w:spacing w:after="120"/>
      <w:ind w:left="283"/>
    </w:pPr>
  </w:style>
  <w:style w:type="character" w:customStyle="1" w:styleId="Heading4Char">
    <w:name w:val="Heading 4 Char"/>
    <w:basedOn w:val="DefaultParagraphFont"/>
    <w:link w:val="Heading4"/>
    <w:locked/>
    <w:rsid w:val="00566D02"/>
    <w:rPr>
      <w:rFonts w:ascii="Comic Sans MS" w:hAnsi="Comic Sans MS"/>
      <w:b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B170C2"/>
    <w:rPr>
      <w:rFonts w:ascii="Arial" w:hAnsi="Arial" w:cs="Arial"/>
      <w:sz w:val="22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9A65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A65C1"/>
    <w:rPr>
      <w:rFonts w:ascii="Arial" w:hAnsi="Arial" w:cs="Arial"/>
      <w:sz w:val="22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9A65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A65C1"/>
    <w:rPr>
      <w:rFonts w:ascii="Arial" w:hAnsi="Arial" w:cs="Arial"/>
      <w:sz w:val="22"/>
      <w:szCs w:val="24"/>
      <w:lang w:eastAsia="en-US"/>
    </w:rPr>
  </w:style>
  <w:style w:type="paragraph" w:customStyle="1" w:styleId="EgressHeaderStyleOfficialLabel">
    <w:name w:val="EgressHeaderStyleOfficialLabel"/>
    <w:basedOn w:val="Heading2"/>
    <w:semiHidden/>
    <w:rsid w:val="009A65C1"/>
    <w:pPr>
      <w:shd w:val="clear" w:color="auto" w:fill="008C00"/>
      <w:jc w:val="right"/>
    </w:pPr>
    <w:rPr>
      <w:b w:val="0"/>
      <w:color w:val="000000"/>
      <w:sz w:val="26"/>
    </w:rPr>
  </w:style>
  <w:style w:type="paragraph" w:customStyle="1" w:styleId="EgressFooterStyleOfficialLabel">
    <w:name w:val="EgressFooterStyleOfficialLabel"/>
    <w:basedOn w:val="Heading2"/>
    <w:semiHidden/>
    <w:rsid w:val="009A65C1"/>
    <w:rPr>
      <w:rFonts w:ascii="Calibri" w:hAnsi="Calibri"/>
      <w:b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</vt:lpstr>
    </vt:vector>
  </TitlesOfParts>
  <Company>Conwy County Borough Council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</dc:title>
  <dc:creator>Lynda Jones</dc:creator>
  <cp:lastModifiedBy>Sion Gwyn</cp:lastModifiedBy>
  <cp:revision>5</cp:revision>
  <cp:lastPrinted>2014-05-07T12:54:00Z</cp:lastPrinted>
  <dcterms:created xsi:type="dcterms:W3CDTF">2020-09-08T09:22:00Z</dcterms:created>
  <dcterms:modified xsi:type="dcterms:W3CDTF">2023-07-03T14:29:00Z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361d41c4f1e64a0699324ab7f5d97ae2</vt:lpwstr>
  </property>
  <property fmtid="{D5CDD505-2E9C-101B-9397-08002B2CF9AE}" pid="3" name="SW-CACHED-DLP-SCORE">
    <vt:lpwstr/>
  </property>
  <property fmtid="{D5CDD505-2E9C-101B-9397-08002B2CF9AE}" pid="4" name="SW-CACHED-CLASSIFICATION-ID">
    <vt:lpwstr/>
  </property>
  <property fmtid="{D5CDD505-2E9C-101B-9397-08002B2CF9AE}" pid="5" name="SW-FINGERPRINT">
    <vt:lpwstr>pSYDf0n97OFVxnP/dFN4u97aHASFyVUipSSTqE7r1H0=</vt:lpwstr>
  </property>
  <property fmtid="{D5CDD505-2E9C-101B-9397-08002B2CF9AE}" pid="6" name="SW-CLASSIFICATION-ID">
    <vt:lpwstr>OfficialLabel</vt:lpwstr>
  </property>
  <property fmtid="{D5CDD505-2E9C-101B-9397-08002B2CF9AE}" pid="7" name="SW-CLASSIFIED-BY">
    <vt:lpwstr>llinos.owen@conwy.gov.uk</vt:lpwstr>
  </property>
  <property fmtid="{D5CDD505-2E9C-101B-9397-08002B2CF9AE}" pid="8" name="SW-CLASSIFICATION-DATE">
    <vt:lpwstr>2018-01-23T10:28:26.4241205Z</vt:lpwstr>
  </property>
  <property fmtid="{D5CDD505-2E9C-101B-9397-08002B2CF9AE}" pid="9" name="SW-META-DATA">
    <vt:lpwstr>!!!EGSTAMP:6153e670-182e-4ac4-86db-6bc520f0a05b:OfficialLabel;S=0;DESCRIPTION=Non-Sensitive!!!</vt:lpwstr>
  </property>
  <property fmtid="{D5CDD505-2E9C-101B-9397-08002B2CF9AE}" pid="10" name="SW-CLASSIFY-HEADER">
    <vt:lpwstr/>
  </property>
  <property fmtid="{D5CDD505-2E9C-101B-9397-08002B2CF9AE}" pid="11" name="SW-CLASSIFY-FOOTER">
    <vt:lpwstr/>
  </property>
  <property fmtid="{D5CDD505-2E9C-101B-9397-08002B2CF9AE}" pid="12" name="SW-CLASSIFY-WATERMARK">
    <vt:lpwstr/>
  </property>
</Properties>
</file>