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2088F" w14:textId="5D935777" w:rsidR="00B27F8C" w:rsidRDefault="00B27F8C" w:rsidP="009D14A2">
      <w:pPr>
        <w:jc w:val="center"/>
        <w:rPr>
          <w:b/>
          <w:sz w:val="28"/>
          <w:szCs w:val="28"/>
        </w:rPr>
      </w:pPr>
      <w:r>
        <w:rPr>
          <w:rFonts w:ascii="Segoe UI" w:hAnsi="Segoe UI" w:cs="Segoe UI"/>
          <w:noProof/>
          <w:color w:val="444444"/>
          <w:sz w:val="20"/>
          <w:szCs w:val="20"/>
          <w:lang w:val="en-US"/>
        </w:rPr>
        <w:drawing>
          <wp:inline distT="0" distB="0" distL="0" distR="0" wp14:anchorId="788F68B6" wp14:editId="76B3B03B">
            <wp:extent cx="1653540" cy="1264920"/>
            <wp:effectExtent l="0" t="0" r="3810" b="0"/>
            <wp:docPr id="1" name="Picture 1" descr="Yellow logo - blue writing (smal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smalle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3540" cy="1264920"/>
                    </a:xfrm>
                    <a:prstGeom prst="rect">
                      <a:avLst/>
                    </a:prstGeom>
                    <a:noFill/>
                    <a:ln>
                      <a:noFill/>
                    </a:ln>
                  </pic:spPr>
                </pic:pic>
              </a:graphicData>
            </a:graphic>
          </wp:inline>
        </w:drawing>
      </w:r>
    </w:p>
    <w:p w14:paraId="1F817128" w14:textId="793E8170" w:rsidR="009D14A2" w:rsidRPr="00DB5785" w:rsidRDefault="009D14A2" w:rsidP="009D14A2">
      <w:pPr>
        <w:jc w:val="center"/>
        <w:rPr>
          <w:b/>
          <w:sz w:val="28"/>
          <w:szCs w:val="28"/>
        </w:rPr>
      </w:pPr>
      <w:r w:rsidRPr="00DB5785">
        <w:rPr>
          <w:b/>
          <w:sz w:val="28"/>
          <w:szCs w:val="28"/>
        </w:rPr>
        <w:t xml:space="preserve">Fact Sheet for those interested in becoming a </w:t>
      </w:r>
      <w:r w:rsidR="002267CC" w:rsidRPr="00DB5785">
        <w:rPr>
          <w:b/>
          <w:sz w:val="28"/>
          <w:szCs w:val="28"/>
        </w:rPr>
        <w:t xml:space="preserve">Governor in a </w:t>
      </w:r>
      <w:r w:rsidRPr="00DB5785">
        <w:rPr>
          <w:b/>
          <w:sz w:val="28"/>
          <w:szCs w:val="28"/>
        </w:rPr>
        <w:t>Catholic School</w:t>
      </w:r>
    </w:p>
    <w:p w14:paraId="176470F4" w14:textId="19F2E0BF" w:rsidR="009D14A2" w:rsidRPr="00DB5785" w:rsidRDefault="009D14A2" w:rsidP="0015110E">
      <w:pPr>
        <w:jc w:val="both"/>
        <w:rPr>
          <w:b/>
          <w:i/>
          <w:sz w:val="24"/>
          <w:szCs w:val="24"/>
        </w:rPr>
      </w:pPr>
      <w:r w:rsidRPr="00DB5785">
        <w:rPr>
          <w:b/>
          <w:i/>
          <w:sz w:val="24"/>
          <w:szCs w:val="24"/>
        </w:rPr>
        <w:t>Catholic education in England and Wales needs YOU!</w:t>
      </w:r>
    </w:p>
    <w:p w14:paraId="015D9D76" w14:textId="77777777" w:rsidR="009D14A2" w:rsidRPr="00DB5785" w:rsidRDefault="009D14A2" w:rsidP="0015110E">
      <w:pPr>
        <w:jc w:val="both"/>
        <w:rPr>
          <w:i/>
          <w:sz w:val="24"/>
          <w:szCs w:val="24"/>
        </w:rPr>
      </w:pPr>
      <w:r w:rsidRPr="00DB5785">
        <w:rPr>
          <w:i/>
          <w:sz w:val="24"/>
          <w:szCs w:val="24"/>
        </w:rPr>
        <w:t>Did you know…</w:t>
      </w:r>
    </w:p>
    <w:p w14:paraId="1FBC52B2" w14:textId="05C87E2E" w:rsidR="009D14A2" w:rsidRDefault="007261B3" w:rsidP="0015110E">
      <w:pPr>
        <w:jc w:val="both"/>
        <w:rPr>
          <w:sz w:val="24"/>
          <w:szCs w:val="24"/>
        </w:rPr>
      </w:pPr>
      <w:r>
        <w:rPr>
          <w:sz w:val="24"/>
          <w:szCs w:val="24"/>
        </w:rPr>
        <w:t>In England and Wales t</w:t>
      </w:r>
      <w:r w:rsidR="009D14A2">
        <w:rPr>
          <w:sz w:val="24"/>
          <w:szCs w:val="24"/>
        </w:rPr>
        <w:t>here are over 2,</w:t>
      </w:r>
      <w:r w:rsidR="000C5507">
        <w:rPr>
          <w:sz w:val="24"/>
          <w:szCs w:val="24"/>
        </w:rPr>
        <w:t xml:space="preserve">250 </w:t>
      </w:r>
      <w:r w:rsidR="009D14A2">
        <w:rPr>
          <w:sz w:val="24"/>
          <w:szCs w:val="24"/>
        </w:rPr>
        <w:t>Catholic schools</w:t>
      </w:r>
      <w:r w:rsidR="00D47D36">
        <w:rPr>
          <w:rStyle w:val="FootnoteReference"/>
          <w:sz w:val="24"/>
          <w:szCs w:val="24"/>
        </w:rPr>
        <w:footnoteReference w:id="1"/>
      </w:r>
      <w:r w:rsidR="009D14A2">
        <w:rPr>
          <w:sz w:val="24"/>
          <w:szCs w:val="24"/>
        </w:rPr>
        <w:t xml:space="preserve">.  This equates to </w:t>
      </w:r>
      <w:r w:rsidR="00B43478">
        <w:rPr>
          <w:sz w:val="24"/>
          <w:szCs w:val="24"/>
        </w:rPr>
        <w:t>approximately 10% o</w:t>
      </w:r>
      <w:r w:rsidR="009D14A2">
        <w:rPr>
          <w:sz w:val="24"/>
          <w:szCs w:val="24"/>
        </w:rPr>
        <w:t>f the national total of all schools</w:t>
      </w:r>
      <w:r>
        <w:rPr>
          <w:sz w:val="24"/>
          <w:szCs w:val="24"/>
        </w:rPr>
        <w:t xml:space="preserve"> across the two countries.</w:t>
      </w:r>
    </w:p>
    <w:p w14:paraId="3039838C" w14:textId="31D6F298" w:rsidR="007261B3" w:rsidRDefault="009D14A2" w:rsidP="0015110E">
      <w:pPr>
        <w:jc w:val="both"/>
        <w:rPr>
          <w:sz w:val="24"/>
          <w:szCs w:val="24"/>
        </w:rPr>
      </w:pPr>
      <w:r>
        <w:rPr>
          <w:sz w:val="24"/>
          <w:szCs w:val="24"/>
        </w:rPr>
        <w:t xml:space="preserve">Catholic </w:t>
      </w:r>
      <w:r w:rsidR="00D47D36">
        <w:rPr>
          <w:sz w:val="24"/>
          <w:szCs w:val="24"/>
        </w:rPr>
        <w:t>schools</w:t>
      </w:r>
      <w:r>
        <w:rPr>
          <w:sz w:val="24"/>
          <w:szCs w:val="24"/>
        </w:rPr>
        <w:t xml:space="preserve"> </w:t>
      </w:r>
      <w:r w:rsidR="007261B3">
        <w:rPr>
          <w:sz w:val="24"/>
          <w:szCs w:val="24"/>
        </w:rPr>
        <w:t>in England</w:t>
      </w:r>
      <w:r w:rsidR="00187F39">
        <w:rPr>
          <w:sz w:val="24"/>
          <w:szCs w:val="24"/>
        </w:rPr>
        <w:t xml:space="preserve"> and Wales </w:t>
      </w:r>
      <w:r>
        <w:rPr>
          <w:sz w:val="24"/>
          <w:szCs w:val="24"/>
        </w:rPr>
        <w:t xml:space="preserve">educate almost 843,000 pupils and employ </w:t>
      </w:r>
      <w:r w:rsidR="007261B3">
        <w:rPr>
          <w:sz w:val="24"/>
          <w:szCs w:val="24"/>
        </w:rPr>
        <w:t>more than 48,200 staff.</w:t>
      </w:r>
    </w:p>
    <w:p w14:paraId="2037AC6A" w14:textId="33977C9C" w:rsidR="007261B3" w:rsidRDefault="007261B3" w:rsidP="0015110E">
      <w:pPr>
        <w:jc w:val="both"/>
        <w:rPr>
          <w:sz w:val="24"/>
          <w:szCs w:val="24"/>
        </w:rPr>
      </w:pPr>
      <w:r>
        <w:rPr>
          <w:sz w:val="24"/>
          <w:szCs w:val="24"/>
        </w:rPr>
        <w:t>The percentage of Catholic schools which achieve Ofsted grades of ‘good’ or ‘outstanding’ is higher than the national average</w:t>
      </w:r>
      <w:r w:rsidR="0068488B">
        <w:rPr>
          <w:sz w:val="24"/>
          <w:szCs w:val="24"/>
        </w:rPr>
        <w:t>, even though our schools educate a larger share of pupils from the most disadvantaged communities</w:t>
      </w:r>
      <w:r>
        <w:rPr>
          <w:sz w:val="24"/>
          <w:szCs w:val="24"/>
        </w:rPr>
        <w:t>.</w:t>
      </w:r>
    </w:p>
    <w:p w14:paraId="10C8313C" w14:textId="40E462A8" w:rsidR="006B62DF" w:rsidRDefault="006B62DF" w:rsidP="0015110E">
      <w:pPr>
        <w:jc w:val="both"/>
        <w:rPr>
          <w:sz w:val="24"/>
          <w:szCs w:val="24"/>
        </w:rPr>
      </w:pPr>
      <w:r>
        <w:rPr>
          <w:sz w:val="24"/>
          <w:szCs w:val="24"/>
        </w:rPr>
        <w:t>Why are we telling you this?  Because we want you to help us to ensure that Catholic education remains of a consistently high quality and that the future of Catholic education in England and Wales is preserved and developed.  You can help us by volunteering to be a governor in one of our schools.</w:t>
      </w:r>
    </w:p>
    <w:p w14:paraId="77E18850" w14:textId="77777777" w:rsidR="006B62DF" w:rsidRPr="00DB5785" w:rsidRDefault="006B62DF" w:rsidP="0015110E">
      <w:pPr>
        <w:jc w:val="both"/>
        <w:rPr>
          <w:b/>
          <w:i/>
          <w:sz w:val="24"/>
          <w:szCs w:val="24"/>
        </w:rPr>
      </w:pPr>
      <w:r w:rsidRPr="00DB5785">
        <w:rPr>
          <w:b/>
          <w:i/>
          <w:sz w:val="24"/>
          <w:szCs w:val="24"/>
        </w:rPr>
        <w:t xml:space="preserve">What does it mean to be a governor in a Catholic school? </w:t>
      </w:r>
    </w:p>
    <w:p w14:paraId="3F9929DE" w14:textId="53528167" w:rsidR="00C86C59" w:rsidRDefault="00E247BF" w:rsidP="00187F39">
      <w:pPr>
        <w:jc w:val="both"/>
        <w:rPr>
          <w:sz w:val="24"/>
          <w:szCs w:val="24"/>
        </w:rPr>
      </w:pPr>
      <w:r>
        <w:rPr>
          <w:sz w:val="24"/>
          <w:szCs w:val="24"/>
        </w:rPr>
        <w:t>A</w:t>
      </w:r>
      <w:r w:rsidRPr="00A75021">
        <w:rPr>
          <w:sz w:val="24"/>
          <w:szCs w:val="24"/>
        </w:rPr>
        <w:t xml:space="preserve">ll </w:t>
      </w:r>
      <w:r w:rsidR="00D47D36">
        <w:rPr>
          <w:sz w:val="24"/>
          <w:szCs w:val="24"/>
        </w:rPr>
        <w:t>schools</w:t>
      </w:r>
      <w:r w:rsidRPr="00A75021">
        <w:rPr>
          <w:sz w:val="24"/>
          <w:szCs w:val="24"/>
        </w:rPr>
        <w:t xml:space="preserve"> </w:t>
      </w:r>
      <w:r w:rsidR="00D47D36">
        <w:rPr>
          <w:sz w:val="24"/>
          <w:szCs w:val="24"/>
        </w:rPr>
        <w:t xml:space="preserve">have </w:t>
      </w:r>
      <w:r w:rsidRPr="00A75021">
        <w:rPr>
          <w:sz w:val="24"/>
          <w:szCs w:val="24"/>
        </w:rPr>
        <w:t>governing bodies</w:t>
      </w:r>
      <w:r w:rsidR="00D47D36">
        <w:rPr>
          <w:rStyle w:val="FootnoteReference"/>
          <w:sz w:val="24"/>
          <w:szCs w:val="24"/>
        </w:rPr>
        <w:footnoteReference w:id="2"/>
      </w:r>
      <w:r w:rsidR="00D47D36">
        <w:rPr>
          <w:sz w:val="24"/>
          <w:szCs w:val="24"/>
        </w:rPr>
        <w:t xml:space="preserve"> made up of </w:t>
      </w:r>
      <w:r w:rsidR="00C86C59">
        <w:rPr>
          <w:sz w:val="24"/>
          <w:szCs w:val="24"/>
        </w:rPr>
        <w:t>different categories of governors.</w:t>
      </w:r>
      <w:r w:rsidR="00D47D36">
        <w:rPr>
          <w:sz w:val="24"/>
          <w:szCs w:val="24"/>
        </w:rPr>
        <w:t xml:space="preserve">  All Catholic school governing bodies are made up of foundation governors but may also include</w:t>
      </w:r>
      <w:r w:rsidR="00187F39">
        <w:rPr>
          <w:sz w:val="24"/>
          <w:szCs w:val="24"/>
        </w:rPr>
        <w:t xml:space="preserve"> p</w:t>
      </w:r>
      <w:r w:rsidR="00C86C59" w:rsidRPr="00C86C59">
        <w:rPr>
          <w:sz w:val="24"/>
          <w:szCs w:val="24"/>
        </w:rPr>
        <w:t>arent governors</w:t>
      </w:r>
      <w:r w:rsidR="00187F39">
        <w:rPr>
          <w:sz w:val="24"/>
          <w:szCs w:val="24"/>
        </w:rPr>
        <w:t>, sta</w:t>
      </w:r>
      <w:r w:rsidR="00C86C59" w:rsidRPr="00187F39">
        <w:rPr>
          <w:sz w:val="24"/>
          <w:szCs w:val="24"/>
        </w:rPr>
        <w:t>ff governors</w:t>
      </w:r>
      <w:r w:rsidR="00187F39">
        <w:rPr>
          <w:sz w:val="24"/>
          <w:szCs w:val="24"/>
        </w:rPr>
        <w:t>, t</w:t>
      </w:r>
      <w:r w:rsidR="00C86C59" w:rsidRPr="00C86C59">
        <w:rPr>
          <w:sz w:val="24"/>
          <w:szCs w:val="24"/>
        </w:rPr>
        <w:t xml:space="preserve">he </w:t>
      </w:r>
      <w:r w:rsidR="0068488B">
        <w:rPr>
          <w:sz w:val="24"/>
          <w:szCs w:val="24"/>
        </w:rPr>
        <w:t>h</w:t>
      </w:r>
      <w:r w:rsidR="0068488B" w:rsidRPr="00C86C59">
        <w:rPr>
          <w:sz w:val="24"/>
          <w:szCs w:val="24"/>
        </w:rPr>
        <w:t>ead</w:t>
      </w:r>
      <w:r w:rsidR="0068488B">
        <w:rPr>
          <w:sz w:val="24"/>
          <w:szCs w:val="24"/>
        </w:rPr>
        <w:t xml:space="preserve"> </w:t>
      </w:r>
      <w:r w:rsidR="0068488B" w:rsidRPr="00C86C59">
        <w:rPr>
          <w:sz w:val="24"/>
          <w:szCs w:val="24"/>
        </w:rPr>
        <w:t xml:space="preserve">teacher </w:t>
      </w:r>
      <w:r w:rsidR="00C86C59" w:rsidRPr="00C86C59">
        <w:rPr>
          <w:sz w:val="24"/>
          <w:szCs w:val="24"/>
        </w:rPr>
        <w:t>(or equivalent)</w:t>
      </w:r>
      <w:r w:rsidR="00187F39">
        <w:rPr>
          <w:sz w:val="24"/>
          <w:szCs w:val="24"/>
        </w:rPr>
        <w:t>, l</w:t>
      </w:r>
      <w:r w:rsidR="00C86C59" w:rsidRPr="00C86C59">
        <w:rPr>
          <w:sz w:val="24"/>
          <w:szCs w:val="24"/>
        </w:rPr>
        <w:t>ocal authority governors</w:t>
      </w:r>
      <w:r w:rsidR="00187F39">
        <w:rPr>
          <w:sz w:val="24"/>
          <w:szCs w:val="24"/>
        </w:rPr>
        <w:t xml:space="preserve"> and c</w:t>
      </w:r>
      <w:r w:rsidR="00C86C59" w:rsidRPr="00C86C59">
        <w:rPr>
          <w:sz w:val="24"/>
          <w:szCs w:val="24"/>
        </w:rPr>
        <w:t>o-opted governors</w:t>
      </w:r>
      <w:r w:rsidR="00187F39">
        <w:rPr>
          <w:sz w:val="24"/>
          <w:szCs w:val="24"/>
        </w:rPr>
        <w:t xml:space="preserve">.  </w:t>
      </w:r>
      <w:r w:rsidR="00C86C59" w:rsidRPr="00C86C59">
        <w:rPr>
          <w:sz w:val="24"/>
          <w:szCs w:val="24"/>
        </w:rPr>
        <w:t xml:space="preserve"> </w:t>
      </w:r>
    </w:p>
    <w:p w14:paraId="227E7FE8" w14:textId="6138C2AC" w:rsidR="00EE7BFE" w:rsidRDefault="00016AAA" w:rsidP="00E247BF">
      <w:pPr>
        <w:jc w:val="both"/>
        <w:rPr>
          <w:sz w:val="24"/>
          <w:szCs w:val="24"/>
        </w:rPr>
      </w:pPr>
      <w:r>
        <w:rPr>
          <w:sz w:val="24"/>
          <w:szCs w:val="24"/>
        </w:rPr>
        <w:t>The main role of the govern</w:t>
      </w:r>
      <w:r w:rsidR="00AB76AC">
        <w:rPr>
          <w:sz w:val="24"/>
          <w:szCs w:val="24"/>
        </w:rPr>
        <w:t xml:space="preserve">ing body </w:t>
      </w:r>
      <w:r>
        <w:rPr>
          <w:sz w:val="24"/>
          <w:szCs w:val="24"/>
        </w:rPr>
        <w:t>is</w:t>
      </w:r>
      <w:r w:rsidR="00EE7BFE">
        <w:rPr>
          <w:sz w:val="24"/>
          <w:szCs w:val="24"/>
        </w:rPr>
        <w:t xml:space="preserve"> to operate at a strategic level, leaving the </w:t>
      </w:r>
      <w:r w:rsidR="0068488B">
        <w:rPr>
          <w:sz w:val="24"/>
          <w:szCs w:val="24"/>
        </w:rPr>
        <w:t>h</w:t>
      </w:r>
      <w:r w:rsidR="0068488B" w:rsidRPr="00C86C59">
        <w:rPr>
          <w:sz w:val="24"/>
          <w:szCs w:val="24"/>
        </w:rPr>
        <w:t>ead</w:t>
      </w:r>
      <w:r w:rsidR="0068488B">
        <w:rPr>
          <w:sz w:val="24"/>
          <w:szCs w:val="24"/>
        </w:rPr>
        <w:t xml:space="preserve"> </w:t>
      </w:r>
      <w:r w:rsidR="0068488B" w:rsidRPr="00C86C59">
        <w:rPr>
          <w:sz w:val="24"/>
          <w:szCs w:val="24"/>
        </w:rPr>
        <w:t xml:space="preserve">teacher </w:t>
      </w:r>
      <w:r w:rsidR="00EE7BFE">
        <w:rPr>
          <w:sz w:val="24"/>
          <w:szCs w:val="24"/>
        </w:rPr>
        <w:t xml:space="preserve">and senior school leaders responsible and accountable to the governing body for the operational day-to-day running of the school.  As such, the three core functions of the governing body </w:t>
      </w:r>
      <w:r w:rsidR="00AB76AC">
        <w:rPr>
          <w:sz w:val="24"/>
          <w:szCs w:val="24"/>
        </w:rPr>
        <w:t>are</w:t>
      </w:r>
      <w:r w:rsidR="00EE7BFE">
        <w:rPr>
          <w:sz w:val="24"/>
          <w:szCs w:val="24"/>
        </w:rPr>
        <w:t xml:space="preserve">: </w:t>
      </w:r>
    </w:p>
    <w:p w14:paraId="4FE81474" w14:textId="5AEF2F4D" w:rsidR="00EE7BFE" w:rsidRDefault="00EE7BFE" w:rsidP="00EE7BFE">
      <w:pPr>
        <w:pStyle w:val="ListParagraph"/>
        <w:numPr>
          <w:ilvl w:val="0"/>
          <w:numId w:val="3"/>
        </w:numPr>
        <w:jc w:val="both"/>
        <w:rPr>
          <w:sz w:val="24"/>
          <w:szCs w:val="24"/>
        </w:rPr>
      </w:pPr>
      <w:r>
        <w:rPr>
          <w:sz w:val="24"/>
          <w:szCs w:val="24"/>
        </w:rPr>
        <w:t>Ensur</w:t>
      </w:r>
      <w:r w:rsidR="00D47D36">
        <w:rPr>
          <w:sz w:val="24"/>
          <w:szCs w:val="24"/>
        </w:rPr>
        <w:t>ing</w:t>
      </w:r>
      <w:r>
        <w:rPr>
          <w:sz w:val="24"/>
          <w:szCs w:val="24"/>
        </w:rPr>
        <w:t xml:space="preserve"> clarity of </w:t>
      </w:r>
      <w:r w:rsidR="00167E7C">
        <w:rPr>
          <w:sz w:val="24"/>
          <w:szCs w:val="24"/>
        </w:rPr>
        <w:t xml:space="preserve">the Catholic </w:t>
      </w:r>
      <w:r>
        <w:rPr>
          <w:sz w:val="24"/>
          <w:szCs w:val="24"/>
        </w:rPr>
        <w:t>vision, ethos and strategic direction;</w:t>
      </w:r>
    </w:p>
    <w:p w14:paraId="54CB5585" w14:textId="59911B25" w:rsidR="00EE7BFE" w:rsidRDefault="00EE7BFE" w:rsidP="00EE7BFE">
      <w:pPr>
        <w:pStyle w:val="ListParagraph"/>
        <w:numPr>
          <w:ilvl w:val="0"/>
          <w:numId w:val="3"/>
        </w:numPr>
        <w:jc w:val="both"/>
        <w:rPr>
          <w:sz w:val="24"/>
          <w:szCs w:val="24"/>
        </w:rPr>
      </w:pPr>
      <w:r>
        <w:rPr>
          <w:sz w:val="24"/>
          <w:szCs w:val="24"/>
        </w:rPr>
        <w:t>Hold</w:t>
      </w:r>
      <w:r w:rsidR="00D47D36">
        <w:rPr>
          <w:sz w:val="24"/>
          <w:szCs w:val="24"/>
        </w:rPr>
        <w:t>ing</w:t>
      </w:r>
      <w:r>
        <w:rPr>
          <w:sz w:val="24"/>
          <w:szCs w:val="24"/>
        </w:rPr>
        <w:t xml:space="preserve"> the </w:t>
      </w:r>
      <w:r w:rsidR="0068488B">
        <w:rPr>
          <w:sz w:val="24"/>
          <w:szCs w:val="24"/>
        </w:rPr>
        <w:t>h</w:t>
      </w:r>
      <w:r w:rsidR="0068488B" w:rsidRPr="00C86C59">
        <w:rPr>
          <w:sz w:val="24"/>
          <w:szCs w:val="24"/>
        </w:rPr>
        <w:t>ead</w:t>
      </w:r>
      <w:r w:rsidR="0068488B">
        <w:rPr>
          <w:sz w:val="24"/>
          <w:szCs w:val="24"/>
        </w:rPr>
        <w:t xml:space="preserve"> </w:t>
      </w:r>
      <w:r w:rsidR="0068488B" w:rsidRPr="00C86C59">
        <w:rPr>
          <w:sz w:val="24"/>
          <w:szCs w:val="24"/>
        </w:rPr>
        <w:t xml:space="preserve">teacher </w:t>
      </w:r>
      <w:r>
        <w:rPr>
          <w:sz w:val="24"/>
          <w:szCs w:val="24"/>
        </w:rPr>
        <w:t xml:space="preserve">to account for the educational performance </w:t>
      </w:r>
      <w:r w:rsidR="00167E7C">
        <w:rPr>
          <w:sz w:val="24"/>
          <w:szCs w:val="24"/>
        </w:rPr>
        <w:t xml:space="preserve">and Catholic character </w:t>
      </w:r>
      <w:r>
        <w:rPr>
          <w:sz w:val="24"/>
          <w:szCs w:val="24"/>
        </w:rPr>
        <w:t xml:space="preserve">of the school and its pupils; and </w:t>
      </w:r>
    </w:p>
    <w:p w14:paraId="0710DAE8" w14:textId="58194894" w:rsidR="00EE7BFE" w:rsidRDefault="00EE7BFE" w:rsidP="00EE7BFE">
      <w:pPr>
        <w:pStyle w:val="ListParagraph"/>
        <w:numPr>
          <w:ilvl w:val="0"/>
          <w:numId w:val="3"/>
        </w:numPr>
        <w:jc w:val="both"/>
        <w:rPr>
          <w:sz w:val="24"/>
          <w:szCs w:val="24"/>
        </w:rPr>
      </w:pPr>
      <w:r>
        <w:rPr>
          <w:sz w:val="24"/>
          <w:szCs w:val="24"/>
        </w:rPr>
        <w:t>Oversee</w:t>
      </w:r>
      <w:r w:rsidR="00D47D36">
        <w:rPr>
          <w:sz w:val="24"/>
          <w:szCs w:val="24"/>
        </w:rPr>
        <w:t>ing</w:t>
      </w:r>
      <w:r>
        <w:rPr>
          <w:sz w:val="24"/>
          <w:szCs w:val="24"/>
        </w:rPr>
        <w:t xml:space="preserve"> the financial performance of the school and making sure its money is well spent.</w:t>
      </w:r>
    </w:p>
    <w:p w14:paraId="63CAA5E2" w14:textId="6B654C0C" w:rsidR="00E77522" w:rsidRPr="00E77522" w:rsidRDefault="00E77522" w:rsidP="00E77522">
      <w:pPr>
        <w:jc w:val="both"/>
        <w:rPr>
          <w:sz w:val="24"/>
          <w:szCs w:val="24"/>
        </w:rPr>
      </w:pPr>
      <w:r>
        <w:rPr>
          <w:sz w:val="24"/>
          <w:szCs w:val="24"/>
        </w:rPr>
        <w:lastRenderedPageBreak/>
        <w:t>Foundation governors</w:t>
      </w:r>
      <w:r w:rsidR="00EA0102">
        <w:rPr>
          <w:sz w:val="24"/>
          <w:szCs w:val="24"/>
        </w:rPr>
        <w:t xml:space="preserve"> are </w:t>
      </w:r>
      <w:r>
        <w:rPr>
          <w:sz w:val="24"/>
          <w:szCs w:val="24"/>
        </w:rPr>
        <w:t xml:space="preserve">specifically appointed by the Bishop </w:t>
      </w:r>
      <w:r w:rsidR="00EA0102">
        <w:rPr>
          <w:sz w:val="24"/>
          <w:szCs w:val="24"/>
        </w:rPr>
        <w:t xml:space="preserve">or Religious Order to ensure </w:t>
      </w:r>
      <w:r>
        <w:rPr>
          <w:sz w:val="24"/>
          <w:szCs w:val="24"/>
        </w:rPr>
        <w:t>the preservation and development of the school’s Catholic character,</w:t>
      </w:r>
      <w:r w:rsidR="004243EA">
        <w:rPr>
          <w:sz w:val="24"/>
          <w:szCs w:val="24"/>
        </w:rPr>
        <w:t xml:space="preserve"> to ensure that the school is being conducted as a Catholic school, </w:t>
      </w:r>
      <w:r>
        <w:rPr>
          <w:sz w:val="24"/>
          <w:szCs w:val="24"/>
        </w:rPr>
        <w:t xml:space="preserve">and to represent </w:t>
      </w:r>
      <w:r w:rsidR="004243EA">
        <w:rPr>
          <w:sz w:val="24"/>
          <w:szCs w:val="24"/>
        </w:rPr>
        <w:t xml:space="preserve">the Bishop’s </w:t>
      </w:r>
      <w:r w:rsidR="007F5BE4">
        <w:rPr>
          <w:sz w:val="24"/>
          <w:szCs w:val="24"/>
        </w:rPr>
        <w:t xml:space="preserve">(and the Religious Order’s) </w:t>
      </w:r>
      <w:r>
        <w:rPr>
          <w:sz w:val="24"/>
          <w:szCs w:val="24"/>
        </w:rPr>
        <w:t>education policy to the governing body</w:t>
      </w:r>
      <w:r w:rsidR="00EA0102">
        <w:rPr>
          <w:sz w:val="24"/>
          <w:szCs w:val="24"/>
        </w:rPr>
        <w:t>.</w:t>
      </w:r>
      <w:r w:rsidR="00AB76AC">
        <w:rPr>
          <w:sz w:val="24"/>
          <w:szCs w:val="24"/>
        </w:rPr>
        <w:t xml:space="preserve">  However, </w:t>
      </w:r>
      <w:r w:rsidR="00AB76AC">
        <w:rPr>
          <w:i/>
          <w:sz w:val="24"/>
          <w:szCs w:val="24"/>
        </w:rPr>
        <w:t xml:space="preserve">all </w:t>
      </w:r>
      <w:r w:rsidR="00AB76AC">
        <w:rPr>
          <w:sz w:val="24"/>
          <w:szCs w:val="24"/>
        </w:rPr>
        <w:t>categories of governor in a Catholic school are required to preserve and develop the Catholic character of the school in addition to their other legal duties.</w:t>
      </w:r>
      <w:r w:rsidR="00EA0102">
        <w:rPr>
          <w:sz w:val="24"/>
          <w:szCs w:val="24"/>
        </w:rPr>
        <w:t xml:space="preserve"> </w:t>
      </w:r>
      <w:r w:rsidR="004243EA">
        <w:rPr>
          <w:sz w:val="24"/>
          <w:szCs w:val="24"/>
        </w:rPr>
        <w:t xml:space="preserve"> Foundation governors always outnumber all other governors by at least two so as to ensure a majority vote where matters of particular Catholic importance arise.  </w:t>
      </w:r>
      <w:r>
        <w:rPr>
          <w:sz w:val="24"/>
          <w:szCs w:val="24"/>
        </w:rPr>
        <w:t xml:space="preserve">        </w:t>
      </w:r>
    </w:p>
    <w:p w14:paraId="6C8F90A4" w14:textId="72B95EA1" w:rsidR="00C86C59" w:rsidRPr="00DB5785" w:rsidRDefault="008511FE" w:rsidP="00EE7BFE">
      <w:pPr>
        <w:jc w:val="both"/>
        <w:rPr>
          <w:b/>
          <w:i/>
          <w:sz w:val="24"/>
          <w:szCs w:val="24"/>
        </w:rPr>
      </w:pPr>
      <w:r w:rsidRPr="00DB5785">
        <w:rPr>
          <w:b/>
          <w:i/>
          <w:sz w:val="24"/>
          <w:szCs w:val="24"/>
        </w:rPr>
        <w:t xml:space="preserve">What type of person is suitable to be a governor in a Catholic school? </w:t>
      </w:r>
    </w:p>
    <w:p w14:paraId="69D6F839" w14:textId="5E4911F6" w:rsidR="003134E2" w:rsidRDefault="008511FE" w:rsidP="00E247BF">
      <w:pPr>
        <w:jc w:val="both"/>
        <w:rPr>
          <w:sz w:val="24"/>
          <w:szCs w:val="24"/>
        </w:rPr>
      </w:pPr>
      <w:r>
        <w:rPr>
          <w:sz w:val="24"/>
          <w:szCs w:val="24"/>
        </w:rPr>
        <w:t xml:space="preserve">Governors come in all shapes and sizes and there is no magic formula when it comes to putting together a successful governing body.  </w:t>
      </w:r>
      <w:r w:rsidR="007F5BE4">
        <w:rPr>
          <w:sz w:val="24"/>
          <w:szCs w:val="24"/>
        </w:rPr>
        <w:t>But i</w:t>
      </w:r>
      <w:r w:rsidR="003134E2">
        <w:rPr>
          <w:sz w:val="24"/>
          <w:szCs w:val="24"/>
        </w:rPr>
        <w:t xml:space="preserve">t is important that each governing body has a good mix of skills, knowledge and experiences.  </w:t>
      </w:r>
    </w:p>
    <w:p w14:paraId="6976A185" w14:textId="2CE1B125" w:rsidR="008511FE" w:rsidRDefault="003134E2" w:rsidP="00E247BF">
      <w:pPr>
        <w:jc w:val="both"/>
        <w:rPr>
          <w:sz w:val="24"/>
          <w:szCs w:val="24"/>
        </w:rPr>
      </w:pPr>
      <w:r>
        <w:rPr>
          <w:sz w:val="24"/>
          <w:szCs w:val="24"/>
        </w:rPr>
        <w:t>It is because not a</w:t>
      </w:r>
      <w:r w:rsidR="008511FE">
        <w:rPr>
          <w:sz w:val="24"/>
          <w:szCs w:val="24"/>
        </w:rPr>
        <w:t>ll governing bodies need the same skills, knowledge and experiences to be successful</w:t>
      </w:r>
      <w:r>
        <w:rPr>
          <w:sz w:val="24"/>
          <w:szCs w:val="24"/>
        </w:rPr>
        <w:t xml:space="preserve">, </w:t>
      </w:r>
      <w:r w:rsidR="003A1D54">
        <w:rPr>
          <w:sz w:val="24"/>
          <w:szCs w:val="24"/>
        </w:rPr>
        <w:t xml:space="preserve">that </w:t>
      </w:r>
      <w:r>
        <w:rPr>
          <w:sz w:val="24"/>
          <w:szCs w:val="24"/>
        </w:rPr>
        <w:t>it is vital t</w:t>
      </w:r>
      <w:r w:rsidR="008511FE">
        <w:rPr>
          <w:sz w:val="24"/>
          <w:szCs w:val="24"/>
        </w:rPr>
        <w:t xml:space="preserve">hat individuals from </w:t>
      </w:r>
      <w:r w:rsidR="008511FE" w:rsidRPr="003134E2">
        <w:rPr>
          <w:i/>
          <w:sz w:val="24"/>
          <w:szCs w:val="24"/>
        </w:rPr>
        <w:t xml:space="preserve">all </w:t>
      </w:r>
      <w:r w:rsidR="008511FE">
        <w:rPr>
          <w:sz w:val="24"/>
          <w:szCs w:val="24"/>
        </w:rPr>
        <w:t xml:space="preserve">backgrounds volunteer to be a governor in a Catholic school so that Catholic school governing bodies have a wide breadth of skills </w:t>
      </w:r>
      <w:r w:rsidR="003622E9">
        <w:rPr>
          <w:sz w:val="24"/>
          <w:szCs w:val="24"/>
        </w:rPr>
        <w:t>t</w:t>
      </w:r>
      <w:r w:rsidR="008511FE">
        <w:rPr>
          <w:sz w:val="24"/>
          <w:szCs w:val="24"/>
        </w:rPr>
        <w:t xml:space="preserve">o </w:t>
      </w:r>
      <w:r w:rsidR="007F5BE4">
        <w:rPr>
          <w:sz w:val="24"/>
          <w:szCs w:val="24"/>
        </w:rPr>
        <w:t>draw upon</w:t>
      </w:r>
      <w:r w:rsidR="008511FE">
        <w:rPr>
          <w:sz w:val="24"/>
          <w:szCs w:val="24"/>
        </w:rPr>
        <w:t xml:space="preserve">. </w:t>
      </w:r>
    </w:p>
    <w:p w14:paraId="30400FC2" w14:textId="2823615F" w:rsidR="004243EA" w:rsidRDefault="008511FE" w:rsidP="00E247BF">
      <w:pPr>
        <w:jc w:val="both"/>
        <w:rPr>
          <w:sz w:val="24"/>
          <w:szCs w:val="24"/>
        </w:rPr>
      </w:pPr>
      <w:r>
        <w:rPr>
          <w:sz w:val="24"/>
          <w:szCs w:val="24"/>
        </w:rPr>
        <w:t>The CES has produced a model Governing Body Ski</w:t>
      </w:r>
      <w:r w:rsidR="003134E2">
        <w:rPr>
          <w:sz w:val="24"/>
          <w:szCs w:val="24"/>
        </w:rPr>
        <w:t xml:space="preserve">lls Audit which is a useful indicator of the types of </w:t>
      </w:r>
      <w:r>
        <w:rPr>
          <w:sz w:val="24"/>
          <w:szCs w:val="24"/>
        </w:rPr>
        <w:t xml:space="preserve">skills, </w:t>
      </w:r>
      <w:r w:rsidR="003134E2">
        <w:rPr>
          <w:sz w:val="24"/>
          <w:szCs w:val="24"/>
        </w:rPr>
        <w:t xml:space="preserve">knowledge and </w:t>
      </w:r>
      <w:r>
        <w:rPr>
          <w:sz w:val="24"/>
          <w:szCs w:val="24"/>
        </w:rPr>
        <w:t>experience that Catholic school governing bodies are looking for</w:t>
      </w:r>
      <w:r w:rsidR="003134E2">
        <w:rPr>
          <w:sz w:val="24"/>
          <w:szCs w:val="24"/>
        </w:rPr>
        <w:t>.  The Skills Audit can be accessed on the CES website:</w:t>
      </w:r>
      <w:r w:rsidR="007F5BE4">
        <w:rPr>
          <w:sz w:val="24"/>
          <w:szCs w:val="24"/>
        </w:rPr>
        <w:tab/>
      </w:r>
      <w:r w:rsidR="003134E2">
        <w:rPr>
          <w:sz w:val="24"/>
          <w:szCs w:val="24"/>
        </w:rPr>
        <w:t xml:space="preserve"> </w:t>
      </w:r>
      <w:r w:rsidR="00E377AE" w:rsidRPr="00E377AE">
        <w:t xml:space="preserve"> </w:t>
      </w:r>
      <w:hyperlink r:id="rId12" w:history="1">
        <w:r w:rsidR="00E377AE" w:rsidRPr="007F5BE4">
          <w:rPr>
            <w:rStyle w:val="Hyperlink"/>
          </w:rPr>
          <w:t>http://www.catholiceducation.org.uk/schools/guidance-for-schools/item/1000224-governance</w:t>
        </w:r>
      </w:hyperlink>
      <w:r w:rsidR="00E377AE">
        <w:rPr>
          <w:sz w:val="24"/>
          <w:szCs w:val="24"/>
        </w:rPr>
        <w:t xml:space="preserve"> </w:t>
      </w:r>
    </w:p>
    <w:p w14:paraId="315FDBB0" w14:textId="51C39FAB" w:rsidR="009D14A2" w:rsidRPr="00DB5785" w:rsidRDefault="009D14A2" w:rsidP="0015110E">
      <w:pPr>
        <w:jc w:val="both"/>
        <w:rPr>
          <w:b/>
          <w:i/>
          <w:sz w:val="24"/>
          <w:szCs w:val="24"/>
        </w:rPr>
      </w:pPr>
      <w:r w:rsidRPr="00DB5785">
        <w:rPr>
          <w:b/>
          <w:i/>
          <w:sz w:val="24"/>
          <w:szCs w:val="24"/>
        </w:rPr>
        <w:t>Requirements for particular categor</w:t>
      </w:r>
      <w:r w:rsidR="004243EA" w:rsidRPr="00DB5785">
        <w:rPr>
          <w:b/>
          <w:i/>
          <w:sz w:val="24"/>
          <w:szCs w:val="24"/>
        </w:rPr>
        <w:t>ies</w:t>
      </w:r>
      <w:r w:rsidRPr="00DB5785">
        <w:rPr>
          <w:b/>
          <w:i/>
          <w:sz w:val="24"/>
          <w:szCs w:val="24"/>
        </w:rPr>
        <w:t xml:space="preserve"> of governor</w:t>
      </w:r>
    </w:p>
    <w:p w14:paraId="27BE23B5" w14:textId="43497AA1" w:rsidR="004243EA" w:rsidRDefault="006C79D8" w:rsidP="004243EA">
      <w:pPr>
        <w:jc w:val="both"/>
        <w:rPr>
          <w:sz w:val="24"/>
          <w:szCs w:val="24"/>
        </w:rPr>
      </w:pPr>
      <w:r>
        <w:rPr>
          <w:sz w:val="24"/>
          <w:szCs w:val="24"/>
        </w:rPr>
        <w:t xml:space="preserve">The person appointing a potential governor needs to be satisfied that the </w:t>
      </w:r>
      <w:r w:rsidR="008D79F3">
        <w:rPr>
          <w:sz w:val="24"/>
          <w:szCs w:val="24"/>
        </w:rPr>
        <w:t>particular</w:t>
      </w:r>
      <w:r w:rsidR="00375544">
        <w:rPr>
          <w:sz w:val="24"/>
          <w:szCs w:val="24"/>
        </w:rPr>
        <w:t xml:space="preserve"> individual</w:t>
      </w:r>
      <w:r>
        <w:rPr>
          <w:sz w:val="24"/>
          <w:szCs w:val="24"/>
        </w:rPr>
        <w:t xml:space="preserve"> has the </w:t>
      </w:r>
      <w:r w:rsidR="004243EA">
        <w:rPr>
          <w:sz w:val="24"/>
          <w:szCs w:val="24"/>
        </w:rPr>
        <w:t xml:space="preserve">skills required to contribute to the effective governance and success of the school. </w:t>
      </w:r>
    </w:p>
    <w:p w14:paraId="4CAFF465" w14:textId="567C25E4" w:rsidR="006C79D8" w:rsidRDefault="006C79D8" w:rsidP="006C79D8">
      <w:pPr>
        <w:jc w:val="both"/>
        <w:rPr>
          <w:sz w:val="24"/>
          <w:szCs w:val="24"/>
        </w:rPr>
      </w:pPr>
      <w:r>
        <w:rPr>
          <w:sz w:val="24"/>
          <w:szCs w:val="24"/>
        </w:rPr>
        <w:t xml:space="preserve">In order to be considered for appointment as a foundation governor, you </w:t>
      </w:r>
      <w:r w:rsidRPr="004243EA">
        <w:rPr>
          <w:sz w:val="24"/>
          <w:szCs w:val="24"/>
          <w:u w:val="single"/>
        </w:rPr>
        <w:t>must</w:t>
      </w:r>
      <w:r>
        <w:rPr>
          <w:sz w:val="24"/>
          <w:szCs w:val="24"/>
        </w:rPr>
        <w:t xml:space="preserve"> be a</w:t>
      </w:r>
      <w:r w:rsidRPr="00A75021">
        <w:rPr>
          <w:sz w:val="24"/>
          <w:szCs w:val="24"/>
        </w:rPr>
        <w:t xml:space="preserve"> practising Catholic</w:t>
      </w:r>
      <w:r>
        <w:rPr>
          <w:rStyle w:val="FootnoteReference"/>
          <w:sz w:val="24"/>
          <w:szCs w:val="24"/>
        </w:rPr>
        <w:footnoteReference w:id="3"/>
      </w:r>
      <w:r>
        <w:rPr>
          <w:sz w:val="24"/>
          <w:szCs w:val="24"/>
        </w:rPr>
        <w:t xml:space="preserve">.  You will also need to check whether any other diocesan criteria applies to foundation governor appointments in your diocese.  </w:t>
      </w:r>
    </w:p>
    <w:p w14:paraId="59C257C0" w14:textId="63070108" w:rsidR="00710A6B" w:rsidRDefault="00710A6B" w:rsidP="006C79D8">
      <w:pPr>
        <w:jc w:val="both"/>
        <w:rPr>
          <w:sz w:val="24"/>
          <w:szCs w:val="24"/>
        </w:rPr>
      </w:pPr>
      <w:r>
        <w:rPr>
          <w:sz w:val="24"/>
          <w:szCs w:val="24"/>
        </w:rPr>
        <w:t xml:space="preserve">As part of the nomination process you may need to be able to demonstrate your commitment to the Catholic faith and your contribution to parish life and the Catholic community, as well as being able to articulate what you feel you are able to contribute to the Catholic life of a Catholic school if you are appointed as </w:t>
      </w:r>
      <w:r w:rsidR="007F5BE4">
        <w:rPr>
          <w:sz w:val="24"/>
          <w:szCs w:val="24"/>
        </w:rPr>
        <w:t xml:space="preserve">one of </w:t>
      </w:r>
      <w:r>
        <w:rPr>
          <w:sz w:val="24"/>
          <w:szCs w:val="24"/>
        </w:rPr>
        <w:t>the Bishop’s foundation governor</w:t>
      </w:r>
      <w:r w:rsidR="007F5BE4">
        <w:rPr>
          <w:sz w:val="24"/>
          <w:szCs w:val="24"/>
        </w:rPr>
        <w:t>s</w:t>
      </w:r>
      <w:r>
        <w:rPr>
          <w:sz w:val="24"/>
          <w:szCs w:val="24"/>
        </w:rPr>
        <w:t xml:space="preserve">.   </w:t>
      </w:r>
    </w:p>
    <w:p w14:paraId="396DEEF1" w14:textId="77777777" w:rsidR="008D79F3" w:rsidRDefault="008D79F3" w:rsidP="008D79F3">
      <w:pPr>
        <w:jc w:val="both"/>
        <w:rPr>
          <w:sz w:val="24"/>
          <w:szCs w:val="24"/>
        </w:rPr>
      </w:pPr>
      <w:r>
        <w:rPr>
          <w:sz w:val="24"/>
          <w:szCs w:val="24"/>
        </w:rPr>
        <w:t xml:space="preserve">If you are </w:t>
      </w:r>
      <w:r w:rsidRPr="008D79F3">
        <w:rPr>
          <w:i/>
          <w:sz w:val="24"/>
          <w:szCs w:val="24"/>
        </w:rPr>
        <w:t>not</w:t>
      </w:r>
      <w:r>
        <w:rPr>
          <w:sz w:val="24"/>
          <w:szCs w:val="24"/>
        </w:rPr>
        <w:t xml:space="preserve"> a practising Catholic but are interested in becoming a governor at a Catholic school, you are strongly encouraged to contact your diocese</w:t>
      </w:r>
      <w:r>
        <w:rPr>
          <w:rStyle w:val="FootnoteReference"/>
          <w:sz w:val="24"/>
          <w:szCs w:val="24"/>
        </w:rPr>
        <w:footnoteReference w:id="4"/>
      </w:r>
      <w:r>
        <w:rPr>
          <w:sz w:val="24"/>
          <w:szCs w:val="24"/>
        </w:rPr>
        <w:t xml:space="preserve">.  </w:t>
      </w:r>
    </w:p>
    <w:p w14:paraId="53B3446F" w14:textId="76DF204D" w:rsidR="004243EA" w:rsidRDefault="00A32815" w:rsidP="0015110E">
      <w:pPr>
        <w:jc w:val="both"/>
        <w:rPr>
          <w:sz w:val="24"/>
          <w:szCs w:val="24"/>
        </w:rPr>
      </w:pPr>
      <w:r>
        <w:rPr>
          <w:sz w:val="24"/>
          <w:szCs w:val="24"/>
        </w:rPr>
        <w:lastRenderedPageBreak/>
        <w:t>As a requirement of the appointment process, a</w:t>
      </w:r>
      <w:r w:rsidRPr="00A32815">
        <w:rPr>
          <w:sz w:val="24"/>
          <w:szCs w:val="24"/>
        </w:rPr>
        <w:t xml:space="preserve">ll governors, regardless of category, will be required to </w:t>
      </w:r>
      <w:r>
        <w:rPr>
          <w:sz w:val="24"/>
          <w:szCs w:val="24"/>
        </w:rPr>
        <w:t>c</w:t>
      </w:r>
      <w:r w:rsidRPr="00A32815">
        <w:rPr>
          <w:sz w:val="24"/>
          <w:szCs w:val="24"/>
        </w:rPr>
        <w:t xml:space="preserve">onsent to the carrying out of any appropriate checks, including Disclosure and Barring Service checks (previously Criminal Records Bureau Checks), in respect of eligibility/suitability to be appointed as </w:t>
      </w:r>
      <w:r>
        <w:rPr>
          <w:sz w:val="24"/>
          <w:szCs w:val="24"/>
        </w:rPr>
        <w:t>a</w:t>
      </w:r>
      <w:r w:rsidR="005E4714">
        <w:rPr>
          <w:sz w:val="24"/>
          <w:szCs w:val="24"/>
        </w:rPr>
        <w:t xml:space="preserve"> school</w:t>
      </w:r>
      <w:r>
        <w:rPr>
          <w:sz w:val="24"/>
          <w:szCs w:val="24"/>
        </w:rPr>
        <w:t xml:space="preserve"> </w:t>
      </w:r>
      <w:r w:rsidRPr="00A32815">
        <w:rPr>
          <w:sz w:val="24"/>
          <w:szCs w:val="24"/>
        </w:rPr>
        <w:t>governor</w:t>
      </w:r>
      <w:r>
        <w:rPr>
          <w:sz w:val="24"/>
          <w:szCs w:val="24"/>
        </w:rPr>
        <w:t>.</w:t>
      </w:r>
      <w:r w:rsidR="0018598B">
        <w:rPr>
          <w:sz w:val="24"/>
          <w:szCs w:val="24"/>
        </w:rPr>
        <w:t xml:space="preserve"> All governors will also</w:t>
      </w:r>
      <w:r w:rsidR="004243EA">
        <w:rPr>
          <w:sz w:val="24"/>
          <w:szCs w:val="24"/>
        </w:rPr>
        <w:t xml:space="preserve"> need to be willing to commit </w:t>
      </w:r>
      <w:r w:rsidR="0018598B">
        <w:rPr>
          <w:sz w:val="24"/>
          <w:szCs w:val="24"/>
        </w:rPr>
        <w:t>t</w:t>
      </w:r>
      <w:r w:rsidR="004243EA">
        <w:rPr>
          <w:sz w:val="24"/>
          <w:szCs w:val="24"/>
        </w:rPr>
        <w:t xml:space="preserve">o </w:t>
      </w:r>
      <w:r w:rsidR="0018598B">
        <w:rPr>
          <w:sz w:val="24"/>
          <w:szCs w:val="24"/>
        </w:rPr>
        <w:t>their</w:t>
      </w:r>
      <w:r w:rsidR="004243EA">
        <w:rPr>
          <w:sz w:val="24"/>
          <w:szCs w:val="24"/>
        </w:rPr>
        <w:t xml:space="preserve"> role as governor.  This will involve attending</w:t>
      </w:r>
      <w:r w:rsidR="00AB76AC">
        <w:rPr>
          <w:sz w:val="24"/>
          <w:szCs w:val="24"/>
        </w:rPr>
        <w:t xml:space="preserve"> at least</w:t>
      </w:r>
      <w:r w:rsidR="004243EA">
        <w:rPr>
          <w:sz w:val="24"/>
          <w:szCs w:val="24"/>
        </w:rPr>
        <w:t xml:space="preserve"> </w:t>
      </w:r>
      <w:r w:rsidR="00766B32">
        <w:rPr>
          <w:sz w:val="24"/>
          <w:szCs w:val="24"/>
        </w:rPr>
        <w:t>one governing body meeting</w:t>
      </w:r>
      <w:r w:rsidR="004243EA">
        <w:rPr>
          <w:sz w:val="24"/>
          <w:szCs w:val="24"/>
        </w:rPr>
        <w:t xml:space="preserve"> per term</w:t>
      </w:r>
      <w:r w:rsidR="00AB76AC">
        <w:rPr>
          <w:rStyle w:val="FootnoteReference"/>
          <w:sz w:val="24"/>
          <w:szCs w:val="24"/>
        </w:rPr>
        <w:footnoteReference w:id="5"/>
      </w:r>
      <w:r w:rsidR="004243EA">
        <w:rPr>
          <w:sz w:val="24"/>
          <w:szCs w:val="24"/>
        </w:rPr>
        <w:t xml:space="preserve">, serving on at least one committee of the governing body that meets once per term, attending training, participating in recruitment and visiting the school from time to time.  As </w:t>
      </w:r>
      <w:r w:rsidR="008F5D77">
        <w:rPr>
          <w:sz w:val="24"/>
          <w:szCs w:val="24"/>
        </w:rPr>
        <w:t>a</w:t>
      </w:r>
      <w:r w:rsidR="003622E9">
        <w:rPr>
          <w:sz w:val="24"/>
          <w:szCs w:val="24"/>
        </w:rPr>
        <w:t>n indication,</w:t>
      </w:r>
      <w:r w:rsidR="004243EA">
        <w:rPr>
          <w:sz w:val="24"/>
          <w:szCs w:val="24"/>
        </w:rPr>
        <w:t xml:space="preserve"> your governorship role should take no more than </w:t>
      </w:r>
      <w:r w:rsidR="00AB76AC">
        <w:rPr>
          <w:sz w:val="24"/>
          <w:szCs w:val="24"/>
        </w:rPr>
        <w:t>10-12</w:t>
      </w:r>
      <w:r w:rsidR="004243EA">
        <w:rPr>
          <w:sz w:val="24"/>
          <w:szCs w:val="24"/>
        </w:rPr>
        <w:t xml:space="preserve"> hours per month. </w:t>
      </w:r>
    </w:p>
    <w:p w14:paraId="76694C15" w14:textId="77777777" w:rsidR="009D14A2" w:rsidRDefault="009D14A2" w:rsidP="0015110E">
      <w:pPr>
        <w:jc w:val="both"/>
        <w:rPr>
          <w:sz w:val="24"/>
          <w:szCs w:val="24"/>
          <w:u w:val="single"/>
        </w:rPr>
      </w:pPr>
    </w:p>
    <w:sectPr w:rsidR="009D14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931D7" w14:textId="77777777" w:rsidR="001B5237" w:rsidRDefault="001B5237" w:rsidP="001B5237">
      <w:pPr>
        <w:spacing w:after="0" w:line="240" w:lineRule="auto"/>
      </w:pPr>
      <w:r>
        <w:separator/>
      </w:r>
    </w:p>
  </w:endnote>
  <w:endnote w:type="continuationSeparator" w:id="0">
    <w:p w14:paraId="22474F6F" w14:textId="77777777" w:rsidR="001B5237" w:rsidRDefault="001B5237" w:rsidP="001B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20CB1E" w14:textId="77777777" w:rsidR="001B5237" w:rsidRDefault="001B5237" w:rsidP="001B5237">
      <w:pPr>
        <w:spacing w:after="0" w:line="240" w:lineRule="auto"/>
      </w:pPr>
      <w:r>
        <w:separator/>
      </w:r>
    </w:p>
  </w:footnote>
  <w:footnote w:type="continuationSeparator" w:id="0">
    <w:p w14:paraId="105E616C" w14:textId="77777777" w:rsidR="001B5237" w:rsidRDefault="001B5237" w:rsidP="001B5237">
      <w:pPr>
        <w:spacing w:after="0" w:line="240" w:lineRule="auto"/>
      </w:pPr>
      <w:r>
        <w:continuationSeparator/>
      </w:r>
    </w:p>
  </w:footnote>
  <w:footnote w:id="1">
    <w:p w14:paraId="6571FA19" w14:textId="054FE8DC" w:rsidR="00D47D36" w:rsidRDefault="00D47D36" w:rsidP="007F5BE4">
      <w:pPr>
        <w:pStyle w:val="FootnoteText"/>
        <w:jc w:val="both"/>
      </w:pPr>
      <w:r>
        <w:rPr>
          <w:rStyle w:val="FootnoteReference"/>
        </w:rPr>
        <w:footnoteRef/>
      </w:r>
      <w:r>
        <w:t xml:space="preserve"> In this Fact Sheet, </w:t>
      </w:r>
      <w:r w:rsidR="0068488B">
        <w:t>the term</w:t>
      </w:r>
      <w:r>
        <w:t xml:space="preserve"> </w:t>
      </w:r>
      <w:r w:rsidR="007F5BE4">
        <w:t>‘</w:t>
      </w:r>
      <w:r>
        <w:t>Catholic schools</w:t>
      </w:r>
      <w:r w:rsidR="007F5BE4">
        <w:t>’</w:t>
      </w:r>
      <w:r w:rsidR="0068488B">
        <w:t xml:space="preserve"> also</w:t>
      </w:r>
      <w:r>
        <w:t xml:space="preserve"> include</w:t>
      </w:r>
      <w:r w:rsidR="0068488B">
        <w:t>s</w:t>
      </w:r>
      <w:r>
        <w:t xml:space="preserve"> Catholic academies and Catholic sixth-form colleges.</w:t>
      </w:r>
    </w:p>
  </w:footnote>
  <w:footnote w:id="2">
    <w:p w14:paraId="780669BC" w14:textId="1470272D" w:rsidR="00D47D36" w:rsidRDefault="00D47D36" w:rsidP="007F5BE4">
      <w:pPr>
        <w:pStyle w:val="FootnoteText"/>
        <w:jc w:val="both"/>
      </w:pPr>
      <w:r>
        <w:rPr>
          <w:rStyle w:val="FootnoteReference"/>
        </w:rPr>
        <w:footnoteRef/>
      </w:r>
      <w:r>
        <w:t xml:space="preserve"> A governing body is the </w:t>
      </w:r>
      <w:r w:rsidR="007F5BE4">
        <w:t xml:space="preserve">generic term we use in this Fact Sheet to signify the </w:t>
      </w:r>
      <w:r>
        <w:t xml:space="preserve">entity that </w:t>
      </w:r>
      <w:r w:rsidR="007F5BE4">
        <w:t>is responsible for conducting</w:t>
      </w:r>
      <w:r>
        <w:t xml:space="preserve"> the school</w:t>
      </w:r>
      <w:r w:rsidR="007F5BE4">
        <w:t>.</w:t>
      </w:r>
      <w:r>
        <w:t xml:space="preserve"> </w:t>
      </w:r>
      <w:r w:rsidR="007F5BE4">
        <w:t>It, and its members, may have different names in different types of schools.</w:t>
      </w:r>
    </w:p>
  </w:footnote>
  <w:footnote w:id="3">
    <w:p w14:paraId="00AD99CA" w14:textId="6C383762" w:rsidR="006C79D8" w:rsidRDefault="006C79D8" w:rsidP="007F5BE4">
      <w:pPr>
        <w:pStyle w:val="FootnoteText"/>
        <w:jc w:val="both"/>
      </w:pPr>
      <w:r>
        <w:rPr>
          <w:rStyle w:val="FootnoteReference"/>
        </w:rPr>
        <w:footnoteRef/>
      </w:r>
      <w:r>
        <w:t xml:space="preserve"> </w:t>
      </w:r>
      <w:r w:rsidR="00F125A6">
        <w:t>For further details, we recommend t</w:t>
      </w:r>
      <w:r w:rsidR="007F5BE4">
        <w:t>hat you speak to your diocese.</w:t>
      </w:r>
      <w:r w:rsidR="00F125A6">
        <w:t xml:space="preserve"> </w:t>
      </w:r>
      <w:r w:rsidR="00167E7C">
        <w:t>I</w:t>
      </w:r>
      <w:r w:rsidR="00F125A6">
        <w:t>n most dioceses, you wi</w:t>
      </w:r>
      <w:r>
        <w:t xml:space="preserve">ll, as part of the nomination process, need to provide contact details for the Priest of the parish in which you regularly worship in order that the Bishop or Religious Order may take up a reference verifying your Catholic practice.  </w:t>
      </w:r>
    </w:p>
  </w:footnote>
  <w:footnote w:id="4">
    <w:p w14:paraId="0EC412F9" w14:textId="4FDE17B2" w:rsidR="008D79F3" w:rsidRDefault="008D79F3" w:rsidP="00DB5785">
      <w:pPr>
        <w:jc w:val="both"/>
      </w:pPr>
      <w:r>
        <w:rPr>
          <w:rStyle w:val="FootnoteReference"/>
        </w:rPr>
        <w:footnoteRef/>
      </w:r>
      <w:r>
        <w:t xml:space="preserve"> </w:t>
      </w:r>
      <w:r w:rsidR="007F5BE4">
        <w:rPr>
          <w:sz w:val="20"/>
          <w:szCs w:val="20"/>
        </w:rPr>
        <w:t>T</w:t>
      </w:r>
      <w:r w:rsidRPr="00274E6A">
        <w:rPr>
          <w:sz w:val="20"/>
          <w:szCs w:val="20"/>
        </w:rPr>
        <w:t xml:space="preserve">here may be other eligibility criteria which must be satisfied to be considered for appointment to another category of governorship.  </w:t>
      </w:r>
    </w:p>
  </w:footnote>
  <w:footnote w:id="5">
    <w:p w14:paraId="0A19F40D" w14:textId="32703A96" w:rsidR="00AB76AC" w:rsidRDefault="00AB76AC" w:rsidP="007F5BE4">
      <w:pPr>
        <w:pStyle w:val="FootnoteText"/>
        <w:jc w:val="both"/>
      </w:pPr>
      <w:r>
        <w:rPr>
          <w:rStyle w:val="FootnoteReference"/>
        </w:rPr>
        <w:footnoteRef/>
      </w:r>
      <w:r>
        <w:t xml:space="preserve"> Based on a three term year.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05545"/>
    <w:multiLevelType w:val="hybridMultilevel"/>
    <w:tmpl w:val="0CA683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C77FD3"/>
    <w:multiLevelType w:val="hybridMultilevel"/>
    <w:tmpl w:val="FB906D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EC1738"/>
    <w:multiLevelType w:val="hybridMultilevel"/>
    <w:tmpl w:val="0CA683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9F5D9F"/>
    <w:multiLevelType w:val="hybridMultilevel"/>
    <w:tmpl w:val="9C168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18710A"/>
    <w:multiLevelType w:val="hybridMultilevel"/>
    <w:tmpl w:val="093815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EC7"/>
    <w:rsid w:val="00016AAA"/>
    <w:rsid w:val="000C5507"/>
    <w:rsid w:val="000D05B6"/>
    <w:rsid w:val="00137EC7"/>
    <w:rsid w:val="0015110E"/>
    <w:rsid w:val="00167E7C"/>
    <w:rsid w:val="00173E36"/>
    <w:rsid w:val="0018598B"/>
    <w:rsid w:val="00187F39"/>
    <w:rsid w:val="001B5237"/>
    <w:rsid w:val="00215586"/>
    <w:rsid w:val="002267CC"/>
    <w:rsid w:val="00274E6A"/>
    <w:rsid w:val="002E0263"/>
    <w:rsid w:val="003134E2"/>
    <w:rsid w:val="003622E9"/>
    <w:rsid w:val="00370580"/>
    <w:rsid w:val="00375544"/>
    <w:rsid w:val="003A1D54"/>
    <w:rsid w:val="003A359E"/>
    <w:rsid w:val="004243EA"/>
    <w:rsid w:val="004314C7"/>
    <w:rsid w:val="00441710"/>
    <w:rsid w:val="004A642B"/>
    <w:rsid w:val="004B7090"/>
    <w:rsid w:val="005036C8"/>
    <w:rsid w:val="005E4714"/>
    <w:rsid w:val="005F7111"/>
    <w:rsid w:val="00642A43"/>
    <w:rsid w:val="00644932"/>
    <w:rsid w:val="0068488B"/>
    <w:rsid w:val="006B62DF"/>
    <w:rsid w:val="006C79D8"/>
    <w:rsid w:val="00710A6B"/>
    <w:rsid w:val="007261B3"/>
    <w:rsid w:val="00766B32"/>
    <w:rsid w:val="007F5BE4"/>
    <w:rsid w:val="00806074"/>
    <w:rsid w:val="008511FE"/>
    <w:rsid w:val="0086236F"/>
    <w:rsid w:val="008D79F3"/>
    <w:rsid w:val="008F5D77"/>
    <w:rsid w:val="009D14A2"/>
    <w:rsid w:val="00A2145D"/>
    <w:rsid w:val="00A32815"/>
    <w:rsid w:val="00A75021"/>
    <w:rsid w:val="00AB76AC"/>
    <w:rsid w:val="00AD39C8"/>
    <w:rsid w:val="00B15A5B"/>
    <w:rsid w:val="00B27F8C"/>
    <w:rsid w:val="00B43478"/>
    <w:rsid w:val="00B53727"/>
    <w:rsid w:val="00BD4F73"/>
    <w:rsid w:val="00C70BFA"/>
    <w:rsid w:val="00C86C59"/>
    <w:rsid w:val="00C87565"/>
    <w:rsid w:val="00D12FC4"/>
    <w:rsid w:val="00D47D36"/>
    <w:rsid w:val="00DB5785"/>
    <w:rsid w:val="00DE4799"/>
    <w:rsid w:val="00E17AC4"/>
    <w:rsid w:val="00E247BF"/>
    <w:rsid w:val="00E377AE"/>
    <w:rsid w:val="00E77522"/>
    <w:rsid w:val="00EA0102"/>
    <w:rsid w:val="00EE7BFE"/>
    <w:rsid w:val="00EF7CA0"/>
    <w:rsid w:val="00F125A6"/>
    <w:rsid w:val="00F51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8B2C8"/>
  <w15:chartTrackingRefBased/>
  <w15:docId w15:val="{3B03E092-0CF7-495F-87BF-2EB855F9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111"/>
    <w:pPr>
      <w:ind w:left="720"/>
      <w:contextualSpacing/>
    </w:pPr>
  </w:style>
  <w:style w:type="paragraph" w:styleId="FootnoteText">
    <w:name w:val="footnote text"/>
    <w:basedOn w:val="Normal"/>
    <w:link w:val="FootnoteTextChar"/>
    <w:uiPriority w:val="99"/>
    <w:semiHidden/>
    <w:unhideWhenUsed/>
    <w:rsid w:val="001B52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5237"/>
    <w:rPr>
      <w:sz w:val="20"/>
      <w:szCs w:val="20"/>
    </w:rPr>
  </w:style>
  <w:style w:type="character" w:styleId="FootnoteReference">
    <w:name w:val="footnote reference"/>
    <w:basedOn w:val="DefaultParagraphFont"/>
    <w:uiPriority w:val="99"/>
    <w:semiHidden/>
    <w:unhideWhenUsed/>
    <w:rsid w:val="001B5237"/>
    <w:rPr>
      <w:vertAlign w:val="superscript"/>
    </w:rPr>
  </w:style>
  <w:style w:type="paragraph" w:styleId="BalloonText">
    <w:name w:val="Balloon Text"/>
    <w:basedOn w:val="Normal"/>
    <w:link w:val="BalloonTextChar"/>
    <w:uiPriority w:val="99"/>
    <w:semiHidden/>
    <w:unhideWhenUsed/>
    <w:rsid w:val="00362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2E9"/>
    <w:rPr>
      <w:rFonts w:ascii="Segoe UI" w:hAnsi="Segoe UI" w:cs="Segoe UI"/>
      <w:sz w:val="18"/>
      <w:szCs w:val="18"/>
    </w:rPr>
  </w:style>
  <w:style w:type="character" w:styleId="Hyperlink">
    <w:name w:val="Hyperlink"/>
    <w:basedOn w:val="DefaultParagraphFont"/>
    <w:uiPriority w:val="99"/>
    <w:unhideWhenUsed/>
    <w:rsid w:val="00E377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schools/guidance-for-schools/item/1000224-govern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c4d8b03-4e62-4820-8f1e-8615b11f99ba">
      <UserInfo>
        <DisplayName>James Spencer</DisplayName>
        <AccountId>19</AccountId>
        <AccountType/>
      </UserInfo>
      <UserInfo>
        <DisplayName>Marian Moynihan</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8C8D4E28FACA43B8E1FFC2F3C87318" ma:contentTypeVersion="4" ma:contentTypeDescription="Create a new document." ma:contentTypeScope="" ma:versionID="fc91fb8a1a0d98638686267957b2b5f1">
  <xsd:schema xmlns:xsd="http://www.w3.org/2001/XMLSchema" xmlns:xs="http://www.w3.org/2001/XMLSchema" xmlns:p="http://schemas.microsoft.com/office/2006/metadata/properties" xmlns:ns2="ad1efe36-5444-40d4-a63b-a068613b8cb1" xmlns:ns3="bc4d8b03-4e62-4820-8f1e-8615b11f99ba" xmlns:ns4="7bf59ccf-5c3e-44b3-ac92-e06c1731e258" targetNamespace="http://schemas.microsoft.com/office/2006/metadata/properties" ma:root="true" ma:fieldsID="a7ab194866fd5536026ad1dc2b8929d8" ns2:_="" ns3:_="" ns4:_="">
    <xsd:import namespace="ad1efe36-5444-40d4-a63b-a068613b8cb1"/>
    <xsd:import namespace="bc4d8b03-4e62-4820-8f1e-8615b11f99ba"/>
    <xsd:import namespace="7bf59ccf-5c3e-44b3-ac92-e06c1731e258"/>
    <xsd:element name="properties">
      <xsd:complexType>
        <xsd:sequence>
          <xsd:element name="documentManagement">
            <xsd:complexType>
              <xsd:all>
                <xsd:element ref="ns2:MediaServiceMetadata" minOccurs="0"/>
                <xsd:element ref="ns2:MediaServiceFastMetadata" minOccurs="0"/>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efe36-5444-40d4-a63b-a068613b8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59ccf-5c3e-44b3-ac92-e06c1731e258" elementFormDefault="qualified">
    <xsd:import namespace="http://schemas.microsoft.com/office/2006/documentManagement/types"/>
    <xsd:import namespace="http://schemas.microsoft.com/office/infopath/2007/PartnerControls"/>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30B43-833F-41BA-99DB-1D6789AA1810}">
  <ds:schemaRefs>
    <ds:schemaRef ds:uri="http://schemas.microsoft.com/sharepoint/v3/contenttype/forms"/>
  </ds:schemaRefs>
</ds:datastoreItem>
</file>

<file path=customXml/itemProps2.xml><?xml version="1.0" encoding="utf-8"?>
<ds:datastoreItem xmlns:ds="http://schemas.openxmlformats.org/officeDocument/2006/customXml" ds:itemID="{8DB4F3E5-FDEA-42F7-AF8A-C139CEE09CDB}">
  <ds:schemaRefs>
    <ds:schemaRef ds:uri="fdea5d93-8c97-4009-b4ee-ec403c5215bd"/>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bc4d8b03-4e62-4820-8f1e-8615b11f99ba"/>
  </ds:schemaRefs>
</ds:datastoreItem>
</file>

<file path=customXml/itemProps3.xml><?xml version="1.0" encoding="utf-8"?>
<ds:datastoreItem xmlns:ds="http://schemas.openxmlformats.org/officeDocument/2006/customXml" ds:itemID="{247E6464-B9BC-4785-B37D-E860972B9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efe36-5444-40d4-a63b-a068613b8cb1"/>
    <ds:schemaRef ds:uri="bc4d8b03-4e62-4820-8f1e-8615b11f99ba"/>
    <ds:schemaRef ds:uri="7bf59ccf-5c3e-44b3-ac92-e06c1731e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15F8EB-82A5-42C2-9837-341275A9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dc:description/>
  <cp:lastModifiedBy>Christine Fischer</cp:lastModifiedBy>
  <cp:revision>2</cp:revision>
  <cp:lastPrinted>2014-07-09T15:28:00Z</cp:lastPrinted>
  <dcterms:created xsi:type="dcterms:W3CDTF">2021-03-19T12:51:00Z</dcterms:created>
  <dcterms:modified xsi:type="dcterms:W3CDTF">2021-03-19T12:51:00Z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0x010100C68C8D4E28FACA43B8E1FFC2F3C87318</vt:lpwstr>
  </property>
  <property fmtid="{D5CDD505-2E9C-101B-9397-08002B2CF9AE}" pid="4" name="display_urn">
    <vt:lpwstr>James Spencer;Marian Moynihan</vt:lpwstr>
  </property>
  <property fmtid="{D5CDD505-2E9C-101B-9397-08002B2CF9AE}" pid="5" name="SharedWithUsers">
    <vt:lpwstr>19;#James Spencer;#11;#Marian Moynihan</vt:lpwstr>
  </property>
</Properties>
</file>