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90849F" w14:textId="6697DA42" w:rsidR="003F78AF" w:rsidRDefault="003F78AF" w:rsidP="003A42D3">
      <w:pPr>
        <w:jc w:val="center"/>
        <w:rPr>
          <w:b/>
          <w:u w:val="single"/>
        </w:rPr>
      </w:pPr>
      <w:r w:rsidRPr="004B52D9">
        <w:rPr>
          <w:rFonts w:ascii="Segoe UI" w:hAnsi="Segoe UI" w:cs="Segoe UI"/>
          <w:noProof/>
          <w:color w:val="444444"/>
          <w:sz w:val="20"/>
        </w:rPr>
        <w:drawing>
          <wp:inline distT="0" distB="0" distL="0" distR="0" wp14:anchorId="1BEEEC26" wp14:editId="2E92737E">
            <wp:extent cx="1814195" cy="1613828"/>
            <wp:effectExtent l="0" t="0" r="0" b="0"/>
            <wp:docPr id="1" name="Picture 1" descr="Yellow logo - blue writing transparent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transparent backgroun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6937" cy="1625163"/>
                    </a:xfrm>
                    <a:prstGeom prst="rect">
                      <a:avLst/>
                    </a:prstGeom>
                    <a:noFill/>
                    <a:ln>
                      <a:noFill/>
                    </a:ln>
                  </pic:spPr>
                </pic:pic>
              </a:graphicData>
            </a:graphic>
          </wp:inline>
        </w:drawing>
      </w:r>
    </w:p>
    <w:p w14:paraId="0F79EC60" w14:textId="752772F2" w:rsidR="00D15DD3" w:rsidRDefault="7001320C" w:rsidP="7001320C">
      <w:pPr>
        <w:jc w:val="center"/>
        <w:rPr>
          <w:b/>
          <w:bCs/>
          <w:sz w:val="28"/>
          <w:szCs w:val="28"/>
          <w:u w:val="single"/>
        </w:rPr>
      </w:pPr>
      <w:r w:rsidRPr="7001320C">
        <w:rPr>
          <w:b/>
          <w:bCs/>
          <w:sz w:val="28"/>
          <w:szCs w:val="28"/>
          <w:u w:val="single"/>
        </w:rPr>
        <w:t>Foundation Governor Role Description</w:t>
      </w:r>
    </w:p>
    <w:p w14:paraId="2E3BFC62" w14:textId="552F7F0C" w:rsidR="00EE2005" w:rsidRPr="00AB5B7C" w:rsidRDefault="00EE2005" w:rsidP="7001320C">
      <w:pPr>
        <w:spacing w:before="120" w:after="100" w:afterAutospacing="1" w:line="240" w:lineRule="auto"/>
        <w:jc w:val="both"/>
        <w:rPr>
          <w:rFonts w:eastAsia="Times New Roman" w:cs="Tahoma"/>
          <w:sz w:val="24"/>
          <w:szCs w:val="24"/>
        </w:rPr>
      </w:pPr>
      <w:r w:rsidRPr="7001320C">
        <w:rPr>
          <w:rFonts w:eastAsia="Times New Roman" w:cs="Tahoma"/>
          <w:b/>
          <w:bCs/>
          <w:sz w:val="24"/>
          <w:szCs w:val="24"/>
        </w:rPr>
        <w:t>Role:</w:t>
      </w:r>
      <w:r w:rsidRPr="00AB5B7C">
        <w:rPr>
          <w:rFonts w:eastAsia="Times New Roman" w:cs="Tahoma"/>
          <w:sz w:val="24"/>
          <w:szCs w:val="24"/>
        </w:rPr>
        <w:tab/>
        <w:t xml:space="preserve">Foundation Governor </w:t>
      </w:r>
    </w:p>
    <w:p w14:paraId="599A2749" w14:textId="1B453602" w:rsidR="00EE2005" w:rsidRPr="00AB5B7C" w:rsidRDefault="00EE2005" w:rsidP="7001320C">
      <w:pPr>
        <w:spacing w:before="120" w:after="100" w:afterAutospacing="1" w:line="240" w:lineRule="auto"/>
        <w:jc w:val="both"/>
        <w:rPr>
          <w:rFonts w:eastAsia="Times New Roman" w:cs="Tahoma"/>
          <w:sz w:val="24"/>
          <w:szCs w:val="24"/>
        </w:rPr>
      </w:pPr>
      <w:r w:rsidRPr="7001320C">
        <w:rPr>
          <w:rFonts w:eastAsia="Times New Roman" w:cs="Tahoma"/>
          <w:b/>
          <w:bCs/>
          <w:sz w:val="24"/>
          <w:szCs w:val="24"/>
        </w:rPr>
        <w:t>At:</w:t>
      </w:r>
      <w:r w:rsidRPr="00AB5B7C">
        <w:rPr>
          <w:rFonts w:eastAsia="Times New Roman" w:cs="Tahoma"/>
          <w:sz w:val="24"/>
          <w:szCs w:val="24"/>
        </w:rPr>
        <w:t xml:space="preserve"> </w:t>
      </w:r>
      <w:r w:rsidRPr="00AB5B7C">
        <w:rPr>
          <w:rFonts w:eastAsia="Times New Roman" w:cs="Tahoma"/>
          <w:sz w:val="24"/>
          <w:szCs w:val="24"/>
        </w:rPr>
        <w:tab/>
        <w:t>[Insert name and address of Catholic School/College]</w:t>
      </w:r>
    </w:p>
    <w:p w14:paraId="01C8AF54" w14:textId="33028C6F" w:rsidR="00F1141B" w:rsidRPr="00AB5B7C" w:rsidRDefault="7001320C" w:rsidP="7001320C">
      <w:pPr>
        <w:spacing w:before="120" w:after="100" w:afterAutospacing="1" w:line="240" w:lineRule="auto"/>
        <w:jc w:val="both"/>
        <w:rPr>
          <w:rFonts w:eastAsia="Times New Roman" w:cs="Tahoma"/>
          <w:sz w:val="24"/>
          <w:szCs w:val="24"/>
        </w:rPr>
      </w:pPr>
      <w:r w:rsidRPr="7001320C">
        <w:rPr>
          <w:rFonts w:eastAsia="Times New Roman" w:cs="Tahoma"/>
          <w:b/>
          <w:bCs/>
          <w:sz w:val="24"/>
          <w:szCs w:val="24"/>
        </w:rPr>
        <w:t>Term of office:</w:t>
      </w:r>
      <w:r w:rsidRPr="7001320C">
        <w:rPr>
          <w:rFonts w:eastAsia="Times New Roman" w:cs="Tahoma"/>
          <w:sz w:val="24"/>
          <w:szCs w:val="24"/>
        </w:rPr>
        <w:t xml:space="preserve"> [Insert]</w:t>
      </w:r>
    </w:p>
    <w:p w14:paraId="406B6F9B" w14:textId="4C88D49F" w:rsidR="00EE2005" w:rsidRPr="00AB5B7C" w:rsidRDefault="7001320C" w:rsidP="7001320C">
      <w:pPr>
        <w:spacing w:before="120" w:after="100" w:afterAutospacing="1" w:line="240" w:lineRule="auto"/>
        <w:jc w:val="both"/>
        <w:rPr>
          <w:rFonts w:eastAsia="Times New Roman" w:cs="Tahoma"/>
          <w:sz w:val="24"/>
          <w:szCs w:val="24"/>
        </w:rPr>
      </w:pPr>
      <w:r w:rsidRPr="7001320C">
        <w:rPr>
          <w:rFonts w:eastAsia="Times New Roman" w:cs="Tahoma"/>
          <w:b/>
          <w:bCs/>
          <w:sz w:val="24"/>
          <w:szCs w:val="24"/>
        </w:rPr>
        <w:t xml:space="preserve">Appointed by: </w:t>
      </w:r>
      <w:r w:rsidRPr="7001320C">
        <w:rPr>
          <w:rFonts w:eastAsia="Times New Roman" w:cs="Tahoma"/>
          <w:sz w:val="24"/>
          <w:szCs w:val="24"/>
        </w:rPr>
        <w:t>[the Diocesan Bishop/Religious Superior]</w:t>
      </w:r>
    </w:p>
    <w:p w14:paraId="5177097F" w14:textId="3AC8379C" w:rsidR="00B80444" w:rsidRPr="00AB5B7C" w:rsidRDefault="7001320C" w:rsidP="7001320C">
      <w:pPr>
        <w:spacing w:before="120" w:after="100" w:afterAutospacing="1" w:line="240" w:lineRule="auto"/>
        <w:jc w:val="both"/>
        <w:rPr>
          <w:rFonts w:eastAsia="Times New Roman" w:cs="Tahoma"/>
          <w:sz w:val="24"/>
          <w:szCs w:val="24"/>
        </w:rPr>
      </w:pPr>
      <w:r w:rsidRPr="7001320C">
        <w:rPr>
          <w:rFonts w:eastAsia="Times New Roman" w:cs="Tahoma"/>
          <w:b/>
          <w:bCs/>
          <w:sz w:val="24"/>
          <w:szCs w:val="24"/>
        </w:rPr>
        <w:t>Accountable to:</w:t>
      </w:r>
      <w:r w:rsidRPr="7001320C">
        <w:rPr>
          <w:rFonts w:eastAsia="Times New Roman" w:cs="Tahoma"/>
          <w:sz w:val="24"/>
          <w:szCs w:val="24"/>
        </w:rPr>
        <w:t xml:space="preserve"> [the Diocesan Bishop/Religious Superior] through his [her] </w:t>
      </w:r>
      <w:proofErr w:type="spellStart"/>
      <w:r w:rsidRPr="7001320C">
        <w:rPr>
          <w:rFonts w:eastAsia="Times New Roman" w:cs="Tahoma"/>
          <w:sz w:val="24"/>
          <w:szCs w:val="24"/>
        </w:rPr>
        <w:t>authorised</w:t>
      </w:r>
      <w:proofErr w:type="spellEnd"/>
      <w:r w:rsidRPr="7001320C">
        <w:rPr>
          <w:rFonts w:eastAsia="Times New Roman" w:cs="Tahoma"/>
          <w:sz w:val="24"/>
          <w:szCs w:val="24"/>
        </w:rPr>
        <w:t xml:space="preserve"> officers</w:t>
      </w:r>
    </w:p>
    <w:p w14:paraId="0D2097E2" w14:textId="06708D22" w:rsidR="00CB20DA" w:rsidRPr="00AB5B7C" w:rsidRDefault="7001320C" w:rsidP="7001320C">
      <w:pPr>
        <w:spacing w:before="120" w:after="100" w:afterAutospacing="1" w:line="240" w:lineRule="auto"/>
        <w:jc w:val="both"/>
        <w:rPr>
          <w:rFonts w:eastAsia="Times New Roman" w:cs="Tahoma"/>
          <w:sz w:val="24"/>
          <w:szCs w:val="24"/>
        </w:rPr>
      </w:pPr>
      <w:r w:rsidRPr="7001320C">
        <w:rPr>
          <w:rFonts w:eastAsia="Times New Roman" w:cs="Tahoma"/>
          <w:b/>
          <w:bCs/>
          <w:sz w:val="24"/>
          <w:szCs w:val="24"/>
        </w:rPr>
        <w:t>Time commitment:</w:t>
      </w:r>
      <w:r w:rsidRPr="7001320C">
        <w:rPr>
          <w:rFonts w:eastAsia="Times New Roman" w:cs="Tahoma"/>
          <w:sz w:val="24"/>
          <w:szCs w:val="24"/>
        </w:rPr>
        <w:t xml:space="preserve"> [[10-12] hours per month to include attending at least [one] governing body meeting per term (based on a three term academic year), serving on at least [one] committee of the governing body that meets [once] per term, attending training, participating in recruitment and visiting the school from time to time]. </w:t>
      </w:r>
    </w:p>
    <w:p w14:paraId="532470A2" w14:textId="34130F11" w:rsidR="00EE2005" w:rsidRPr="00AB5B7C" w:rsidRDefault="7001320C" w:rsidP="7001320C">
      <w:pPr>
        <w:pStyle w:val="ListParagraph"/>
        <w:numPr>
          <w:ilvl w:val="0"/>
          <w:numId w:val="16"/>
        </w:numPr>
        <w:spacing w:before="120" w:after="100" w:afterAutospacing="1" w:line="240" w:lineRule="auto"/>
        <w:jc w:val="both"/>
        <w:rPr>
          <w:rFonts w:eastAsia="Times New Roman" w:cs="Tahoma"/>
          <w:b/>
          <w:bCs/>
          <w:sz w:val="24"/>
          <w:szCs w:val="24"/>
        </w:rPr>
      </w:pPr>
      <w:r w:rsidRPr="7001320C">
        <w:rPr>
          <w:rFonts w:eastAsia="Times New Roman" w:cs="Tahoma"/>
          <w:b/>
          <w:bCs/>
          <w:sz w:val="24"/>
          <w:szCs w:val="24"/>
        </w:rPr>
        <w:t>Your Legal Responsibilities as a Foundation Governor:</w:t>
      </w:r>
    </w:p>
    <w:p w14:paraId="39A8AA61" w14:textId="77777777" w:rsidR="00205102" w:rsidRPr="00AB5B7C" w:rsidRDefault="00205102" w:rsidP="003A42D3">
      <w:pPr>
        <w:pStyle w:val="ListParagraph"/>
        <w:spacing w:before="120" w:after="100" w:afterAutospacing="1" w:line="240" w:lineRule="auto"/>
        <w:jc w:val="both"/>
        <w:rPr>
          <w:rFonts w:eastAsia="Times New Roman" w:cs="Tahoma"/>
          <w:b/>
          <w:sz w:val="24"/>
          <w:szCs w:val="24"/>
        </w:rPr>
      </w:pPr>
    </w:p>
    <w:p w14:paraId="6B9FFAA1" w14:textId="185F293F" w:rsidR="00EE2005" w:rsidRPr="00AB5B7C" w:rsidRDefault="7001320C" w:rsidP="7001320C">
      <w:pPr>
        <w:pStyle w:val="ListParagraph"/>
        <w:numPr>
          <w:ilvl w:val="1"/>
          <w:numId w:val="16"/>
        </w:numPr>
        <w:spacing w:before="120" w:after="100" w:afterAutospacing="1" w:line="240" w:lineRule="auto"/>
        <w:jc w:val="both"/>
        <w:rPr>
          <w:rFonts w:eastAsia="Times New Roman" w:cs="Tahoma"/>
          <w:sz w:val="24"/>
          <w:szCs w:val="24"/>
        </w:rPr>
      </w:pPr>
      <w:r w:rsidRPr="7001320C">
        <w:rPr>
          <w:rFonts w:eastAsia="Times New Roman" w:cs="Tahoma"/>
          <w:sz w:val="24"/>
          <w:szCs w:val="24"/>
        </w:rPr>
        <w:t xml:space="preserve">To ensure the preservation and maintenance of the Catholic character of the </w:t>
      </w:r>
      <w:proofErr w:type="gramStart"/>
      <w:r w:rsidRPr="7001320C">
        <w:rPr>
          <w:rFonts w:eastAsia="Times New Roman" w:cs="Tahoma"/>
          <w:sz w:val="24"/>
          <w:szCs w:val="24"/>
        </w:rPr>
        <w:t>school;</w:t>
      </w:r>
      <w:proofErr w:type="gramEnd"/>
    </w:p>
    <w:p w14:paraId="073A6B82" w14:textId="4FB758DC" w:rsidR="00EE2005" w:rsidRPr="00AB5B7C" w:rsidRDefault="7001320C" w:rsidP="7001320C">
      <w:pPr>
        <w:pStyle w:val="ListParagraph"/>
        <w:numPr>
          <w:ilvl w:val="1"/>
          <w:numId w:val="16"/>
        </w:numPr>
        <w:spacing w:before="120" w:after="100" w:afterAutospacing="1" w:line="240" w:lineRule="auto"/>
        <w:jc w:val="both"/>
        <w:rPr>
          <w:rFonts w:eastAsia="Times New Roman" w:cs="Tahoma"/>
          <w:sz w:val="24"/>
          <w:szCs w:val="24"/>
        </w:rPr>
      </w:pPr>
      <w:r w:rsidRPr="7001320C">
        <w:rPr>
          <w:rFonts w:eastAsia="Times New Roman" w:cs="Tahoma"/>
          <w:sz w:val="24"/>
          <w:szCs w:val="24"/>
        </w:rPr>
        <w:t xml:space="preserve">To ensure that the school is being conducted in accordance with its Trust Deed, Instrument (and Articles) of Government or Articles of Association (including the school’s ethos statement) and Canon </w:t>
      </w:r>
      <w:proofErr w:type="gramStart"/>
      <w:r w:rsidRPr="7001320C">
        <w:rPr>
          <w:rFonts w:eastAsia="Times New Roman" w:cs="Tahoma"/>
          <w:sz w:val="24"/>
          <w:szCs w:val="24"/>
        </w:rPr>
        <w:t>law;</w:t>
      </w:r>
      <w:proofErr w:type="gramEnd"/>
    </w:p>
    <w:p w14:paraId="795CA15C" w14:textId="4E529A7F" w:rsidR="00F203BC" w:rsidRPr="00AB5B7C" w:rsidRDefault="7001320C" w:rsidP="7001320C">
      <w:pPr>
        <w:pStyle w:val="ListParagraph"/>
        <w:numPr>
          <w:ilvl w:val="1"/>
          <w:numId w:val="16"/>
        </w:numPr>
        <w:spacing w:before="120" w:after="100" w:afterAutospacing="1" w:line="240" w:lineRule="auto"/>
        <w:jc w:val="both"/>
        <w:rPr>
          <w:rFonts w:eastAsia="Times New Roman" w:cs="Tahoma"/>
          <w:sz w:val="24"/>
          <w:szCs w:val="24"/>
        </w:rPr>
      </w:pPr>
      <w:r w:rsidRPr="7001320C">
        <w:rPr>
          <w:rFonts w:eastAsia="Times New Roman" w:cs="Tahoma"/>
          <w:sz w:val="24"/>
          <w:szCs w:val="24"/>
        </w:rPr>
        <w:t xml:space="preserve">To ensure that the school is accountable to its Trustees and to the Diocesan </w:t>
      </w:r>
      <w:proofErr w:type="gramStart"/>
      <w:r w:rsidRPr="7001320C">
        <w:rPr>
          <w:rFonts w:eastAsia="Times New Roman" w:cs="Tahoma"/>
          <w:sz w:val="24"/>
          <w:szCs w:val="24"/>
        </w:rPr>
        <w:t>Bishop;</w:t>
      </w:r>
      <w:proofErr w:type="gramEnd"/>
    </w:p>
    <w:p w14:paraId="4127BB3E" w14:textId="42F0B183" w:rsidR="00EE2005" w:rsidRPr="00AB5B7C" w:rsidRDefault="7001320C" w:rsidP="7001320C">
      <w:pPr>
        <w:pStyle w:val="ListParagraph"/>
        <w:numPr>
          <w:ilvl w:val="1"/>
          <w:numId w:val="16"/>
        </w:numPr>
        <w:spacing w:before="120" w:after="100" w:afterAutospacing="1" w:line="240" w:lineRule="auto"/>
        <w:jc w:val="both"/>
        <w:rPr>
          <w:rFonts w:eastAsia="Times New Roman" w:cs="Tahoma"/>
          <w:sz w:val="24"/>
          <w:szCs w:val="24"/>
        </w:rPr>
      </w:pPr>
      <w:r w:rsidRPr="7001320C">
        <w:rPr>
          <w:rFonts w:eastAsia="Times New Roman" w:cs="Tahoma"/>
          <w:sz w:val="24"/>
          <w:szCs w:val="24"/>
        </w:rPr>
        <w:t>To ensure that the school’s religious education curriculum is in accordance with the Bishops Conference’s RE Curriculum Directory.</w:t>
      </w:r>
    </w:p>
    <w:p w14:paraId="225ADEC7" w14:textId="77777777" w:rsidR="0093575F" w:rsidRPr="00AB5B7C" w:rsidRDefault="0093575F" w:rsidP="003A42D3">
      <w:pPr>
        <w:pStyle w:val="ListParagraph"/>
        <w:spacing w:before="120" w:after="100" w:afterAutospacing="1" w:line="240" w:lineRule="auto"/>
        <w:ind w:left="794"/>
        <w:jc w:val="both"/>
        <w:rPr>
          <w:rFonts w:eastAsia="Times New Roman" w:cs="Tahoma"/>
          <w:sz w:val="24"/>
          <w:szCs w:val="24"/>
        </w:rPr>
      </w:pPr>
    </w:p>
    <w:p w14:paraId="2E5D53C3" w14:textId="5CEDA165" w:rsidR="00EE2005" w:rsidRPr="00AB5B7C" w:rsidRDefault="7001320C" w:rsidP="7001320C">
      <w:pPr>
        <w:pStyle w:val="ListParagraph"/>
        <w:numPr>
          <w:ilvl w:val="0"/>
          <w:numId w:val="16"/>
        </w:numPr>
        <w:spacing w:before="120" w:after="100" w:afterAutospacing="1" w:line="240" w:lineRule="auto"/>
        <w:jc w:val="both"/>
        <w:rPr>
          <w:rFonts w:eastAsia="Times New Roman" w:cs="Tahoma"/>
          <w:b/>
          <w:bCs/>
          <w:sz w:val="24"/>
          <w:szCs w:val="24"/>
        </w:rPr>
      </w:pPr>
      <w:r w:rsidRPr="7001320C">
        <w:rPr>
          <w:rFonts w:eastAsia="Times New Roman" w:cs="Tahoma"/>
          <w:b/>
          <w:bCs/>
          <w:sz w:val="24"/>
          <w:szCs w:val="24"/>
        </w:rPr>
        <w:t>Your additional key responsibilities as a Foundation Governor:</w:t>
      </w:r>
    </w:p>
    <w:p w14:paraId="2FB38E33" w14:textId="77777777" w:rsidR="00205102" w:rsidRPr="00AB5B7C" w:rsidRDefault="00205102" w:rsidP="003A42D3">
      <w:pPr>
        <w:pStyle w:val="ListParagraph"/>
        <w:spacing w:before="120" w:after="100" w:afterAutospacing="1" w:line="240" w:lineRule="auto"/>
        <w:jc w:val="both"/>
        <w:rPr>
          <w:rFonts w:eastAsia="Times New Roman" w:cs="Tahoma"/>
          <w:b/>
          <w:sz w:val="24"/>
          <w:szCs w:val="24"/>
        </w:rPr>
      </w:pPr>
    </w:p>
    <w:p w14:paraId="752E05D8" w14:textId="51EC47B0" w:rsidR="00DA385A" w:rsidRPr="00AB5B7C" w:rsidRDefault="7001320C" w:rsidP="7001320C">
      <w:pPr>
        <w:pStyle w:val="ListParagraph"/>
        <w:numPr>
          <w:ilvl w:val="1"/>
          <w:numId w:val="16"/>
        </w:numPr>
        <w:spacing w:before="120" w:after="100" w:afterAutospacing="1" w:line="240" w:lineRule="auto"/>
        <w:jc w:val="both"/>
        <w:rPr>
          <w:rFonts w:eastAsia="Times New Roman" w:cs="Tahoma"/>
          <w:sz w:val="24"/>
          <w:szCs w:val="24"/>
        </w:rPr>
      </w:pPr>
      <w:r w:rsidRPr="7001320C">
        <w:rPr>
          <w:rFonts w:eastAsia="Times New Roman" w:cs="Tahoma"/>
          <w:sz w:val="24"/>
          <w:szCs w:val="24"/>
        </w:rPr>
        <w:t>To always act in accordance with the mind of the Bishop [and Religious Superior</w:t>
      </w:r>
      <w:proofErr w:type="gramStart"/>
      <w:r w:rsidRPr="7001320C">
        <w:rPr>
          <w:rFonts w:eastAsia="Times New Roman" w:cs="Tahoma"/>
          <w:sz w:val="24"/>
          <w:szCs w:val="24"/>
        </w:rPr>
        <w:t>];</w:t>
      </w:r>
      <w:proofErr w:type="gramEnd"/>
    </w:p>
    <w:p w14:paraId="64729CFF" w14:textId="5EE43B64" w:rsidR="00EE2005" w:rsidRPr="00AB5B7C" w:rsidRDefault="7001320C" w:rsidP="7001320C">
      <w:pPr>
        <w:pStyle w:val="ListParagraph"/>
        <w:numPr>
          <w:ilvl w:val="1"/>
          <w:numId w:val="16"/>
        </w:numPr>
        <w:spacing w:before="120" w:after="100" w:afterAutospacing="1" w:line="240" w:lineRule="auto"/>
        <w:jc w:val="both"/>
        <w:rPr>
          <w:rFonts w:eastAsia="Times New Roman" w:cs="Tahoma"/>
          <w:sz w:val="24"/>
          <w:szCs w:val="24"/>
        </w:rPr>
      </w:pPr>
      <w:r w:rsidRPr="7001320C">
        <w:rPr>
          <w:rFonts w:eastAsia="Times New Roman" w:cs="Tahoma"/>
          <w:sz w:val="24"/>
          <w:szCs w:val="24"/>
        </w:rPr>
        <w:t xml:space="preserve">To know, support and implement the Bishop [and Religious Superior]’s policies on education, including religious education, and any directives issued by the Bishop, and to represent those policies to the governing </w:t>
      </w:r>
      <w:proofErr w:type="gramStart"/>
      <w:r w:rsidRPr="7001320C">
        <w:rPr>
          <w:rFonts w:eastAsia="Times New Roman" w:cs="Tahoma"/>
          <w:sz w:val="24"/>
          <w:szCs w:val="24"/>
        </w:rPr>
        <w:t>body;</w:t>
      </w:r>
      <w:proofErr w:type="gramEnd"/>
    </w:p>
    <w:p w14:paraId="04B5CC0C" w14:textId="00CF0CAC" w:rsidR="00F1141B" w:rsidRPr="00AB5B7C" w:rsidRDefault="7001320C" w:rsidP="7001320C">
      <w:pPr>
        <w:pStyle w:val="ListParagraph"/>
        <w:numPr>
          <w:ilvl w:val="1"/>
          <w:numId w:val="16"/>
        </w:numPr>
        <w:spacing w:before="120" w:after="100" w:afterAutospacing="1" w:line="240" w:lineRule="auto"/>
        <w:jc w:val="both"/>
        <w:rPr>
          <w:rFonts w:eastAsia="Times New Roman" w:cs="Tahoma"/>
          <w:sz w:val="24"/>
          <w:szCs w:val="24"/>
        </w:rPr>
      </w:pPr>
      <w:r w:rsidRPr="7001320C">
        <w:rPr>
          <w:rFonts w:eastAsia="Times New Roman" w:cs="Tahoma"/>
          <w:sz w:val="24"/>
          <w:szCs w:val="24"/>
        </w:rPr>
        <w:t xml:space="preserve">To ensure that Gospel values and the Catholic faith permeate every aspect of life at the </w:t>
      </w:r>
      <w:proofErr w:type="gramStart"/>
      <w:r w:rsidRPr="7001320C">
        <w:rPr>
          <w:rFonts w:eastAsia="Times New Roman" w:cs="Tahoma"/>
          <w:sz w:val="24"/>
          <w:szCs w:val="24"/>
        </w:rPr>
        <w:t>school;</w:t>
      </w:r>
      <w:proofErr w:type="gramEnd"/>
    </w:p>
    <w:p w14:paraId="69BE6BD8" w14:textId="501441A6" w:rsidR="00EE2005" w:rsidRPr="00AB5B7C" w:rsidRDefault="7001320C" w:rsidP="7001320C">
      <w:pPr>
        <w:pStyle w:val="ListParagraph"/>
        <w:numPr>
          <w:ilvl w:val="1"/>
          <w:numId w:val="16"/>
        </w:numPr>
        <w:spacing w:before="120" w:after="100" w:afterAutospacing="1" w:line="240" w:lineRule="auto"/>
        <w:jc w:val="both"/>
        <w:rPr>
          <w:rFonts w:eastAsia="Times New Roman" w:cs="Tahoma"/>
          <w:sz w:val="24"/>
          <w:szCs w:val="24"/>
        </w:rPr>
      </w:pPr>
      <w:r w:rsidRPr="7001320C">
        <w:rPr>
          <w:rFonts w:eastAsia="Times New Roman" w:cs="Tahoma"/>
          <w:sz w:val="24"/>
          <w:szCs w:val="24"/>
        </w:rPr>
        <w:lastRenderedPageBreak/>
        <w:t xml:space="preserve">To act for the good of Catholic education as a whole within the diocese, considering not only the interests of the school you govern, but the interests of all other Catholic schools/colleges and Catholic education as a whole throughout the </w:t>
      </w:r>
      <w:proofErr w:type="gramStart"/>
      <w:r w:rsidRPr="7001320C">
        <w:rPr>
          <w:rFonts w:eastAsia="Times New Roman" w:cs="Tahoma"/>
          <w:sz w:val="24"/>
          <w:szCs w:val="24"/>
        </w:rPr>
        <w:t>diocese;</w:t>
      </w:r>
      <w:proofErr w:type="gramEnd"/>
    </w:p>
    <w:p w14:paraId="57202D19" w14:textId="57D85221" w:rsidR="00DA385A" w:rsidRPr="00AB5B7C" w:rsidRDefault="7001320C" w:rsidP="7001320C">
      <w:pPr>
        <w:pStyle w:val="ListParagraph"/>
        <w:numPr>
          <w:ilvl w:val="1"/>
          <w:numId w:val="16"/>
        </w:numPr>
        <w:spacing w:before="120" w:after="100" w:afterAutospacing="1" w:line="240" w:lineRule="auto"/>
        <w:jc w:val="both"/>
        <w:rPr>
          <w:rFonts w:eastAsia="Times New Roman" w:cs="Tahoma"/>
          <w:sz w:val="24"/>
          <w:szCs w:val="24"/>
        </w:rPr>
      </w:pPr>
      <w:r w:rsidRPr="7001320C">
        <w:rPr>
          <w:rFonts w:eastAsia="Times New Roman" w:cs="Tahoma"/>
          <w:sz w:val="24"/>
          <w:szCs w:val="24"/>
        </w:rPr>
        <w:t xml:space="preserve">To attend relevant training, including foundation governor induction training, as soon as possible and, in any event, in accordance with [diocesan] policy; and </w:t>
      </w:r>
    </w:p>
    <w:p w14:paraId="6B34CBD6" w14:textId="14184066" w:rsidR="00DA385A" w:rsidRPr="00AB5B7C" w:rsidRDefault="7001320C" w:rsidP="7001320C">
      <w:pPr>
        <w:pStyle w:val="ListParagraph"/>
        <w:numPr>
          <w:ilvl w:val="1"/>
          <w:numId w:val="16"/>
        </w:numPr>
        <w:spacing w:before="120" w:after="100" w:afterAutospacing="1" w:line="240" w:lineRule="auto"/>
        <w:jc w:val="both"/>
        <w:rPr>
          <w:rFonts w:eastAsia="Times New Roman" w:cs="Tahoma"/>
          <w:sz w:val="24"/>
          <w:szCs w:val="24"/>
        </w:rPr>
      </w:pPr>
      <w:r w:rsidRPr="7001320C">
        <w:rPr>
          <w:rFonts w:eastAsia="Times New Roman" w:cs="Tahoma"/>
          <w:sz w:val="24"/>
          <w:szCs w:val="24"/>
        </w:rPr>
        <w:t>To understand and promote the distinctive nature of Catholic education.</w:t>
      </w:r>
    </w:p>
    <w:p w14:paraId="04ABB132" w14:textId="77777777" w:rsidR="00205102" w:rsidRPr="00AB5B7C" w:rsidRDefault="00205102" w:rsidP="003A42D3">
      <w:pPr>
        <w:pStyle w:val="ListParagraph"/>
        <w:spacing w:before="120" w:after="100" w:afterAutospacing="1" w:line="240" w:lineRule="auto"/>
        <w:jc w:val="both"/>
        <w:rPr>
          <w:rFonts w:eastAsia="Times New Roman" w:cs="Tahoma"/>
          <w:sz w:val="24"/>
          <w:szCs w:val="24"/>
        </w:rPr>
      </w:pPr>
    </w:p>
    <w:p w14:paraId="10DFAE23" w14:textId="651B0E37" w:rsidR="00B80444" w:rsidRPr="00AB5B7C" w:rsidRDefault="00B80444" w:rsidP="7001320C">
      <w:pPr>
        <w:pStyle w:val="ListParagraph"/>
        <w:numPr>
          <w:ilvl w:val="0"/>
          <w:numId w:val="16"/>
        </w:numPr>
        <w:spacing w:before="120" w:after="100" w:afterAutospacing="1" w:line="240" w:lineRule="auto"/>
        <w:jc w:val="both"/>
        <w:rPr>
          <w:rFonts w:eastAsia="Times New Roman" w:cs="Tahoma"/>
          <w:b/>
          <w:bCs/>
          <w:sz w:val="24"/>
          <w:szCs w:val="24"/>
        </w:rPr>
      </w:pPr>
      <w:r w:rsidRPr="7001320C">
        <w:rPr>
          <w:rFonts w:eastAsia="Times New Roman" w:cs="Tahoma"/>
          <w:b/>
          <w:bCs/>
          <w:sz w:val="24"/>
          <w:szCs w:val="24"/>
        </w:rPr>
        <w:t>The role of the Governing Body</w:t>
      </w:r>
      <w:r w:rsidR="00AB5B7C" w:rsidRPr="7001320C">
        <w:rPr>
          <w:rStyle w:val="FootnoteReference"/>
          <w:rFonts w:eastAsia="Times New Roman" w:cs="Tahoma"/>
          <w:b/>
          <w:bCs/>
          <w:sz w:val="24"/>
          <w:szCs w:val="24"/>
        </w:rPr>
        <w:footnoteReference w:id="1"/>
      </w:r>
      <w:r w:rsidR="00385045" w:rsidRPr="7001320C">
        <w:rPr>
          <w:rFonts w:eastAsia="Times New Roman" w:cs="Tahoma"/>
          <w:b/>
          <w:bCs/>
          <w:sz w:val="24"/>
          <w:szCs w:val="24"/>
        </w:rPr>
        <w:t xml:space="preserve"> as a whole</w:t>
      </w:r>
      <w:r w:rsidR="008232B9" w:rsidRPr="7001320C">
        <w:rPr>
          <w:rFonts w:eastAsia="Times New Roman" w:cs="Tahoma"/>
          <w:b/>
          <w:bCs/>
          <w:sz w:val="24"/>
          <w:szCs w:val="24"/>
        </w:rPr>
        <w:t xml:space="preserve"> and what is expected of you </w:t>
      </w:r>
      <w:r w:rsidR="00251D85" w:rsidRPr="7001320C">
        <w:rPr>
          <w:rFonts w:eastAsia="Times New Roman" w:cs="Tahoma"/>
          <w:b/>
          <w:bCs/>
          <w:sz w:val="24"/>
          <w:szCs w:val="24"/>
        </w:rPr>
        <w:t xml:space="preserve">in your role </w:t>
      </w:r>
      <w:r w:rsidR="00DE2813" w:rsidRPr="7001320C">
        <w:rPr>
          <w:rFonts w:eastAsia="Times New Roman" w:cs="Tahoma"/>
          <w:b/>
          <w:bCs/>
          <w:sz w:val="24"/>
          <w:szCs w:val="24"/>
        </w:rPr>
        <w:t xml:space="preserve">as a </w:t>
      </w:r>
      <w:r w:rsidR="008232B9" w:rsidRPr="7001320C">
        <w:rPr>
          <w:rFonts w:eastAsia="Times New Roman" w:cs="Tahoma"/>
          <w:b/>
          <w:bCs/>
          <w:sz w:val="24"/>
          <w:szCs w:val="24"/>
        </w:rPr>
        <w:t>Foundation Governor</w:t>
      </w:r>
      <w:r w:rsidR="00251D85" w:rsidRPr="7001320C">
        <w:rPr>
          <w:rFonts w:eastAsia="Times New Roman" w:cs="Tahoma"/>
          <w:b/>
          <w:bCs/>
          <w:sz w:val="24"/>
          <w:szCs w:val="24"/>
        </w:rPr>
        <w:t xml:space="preserve"> on the Governing Body</w:t>
      </w:r>
      <w:r w:rsidRPr="7001320C">
        <w:rPr>
          <w:rFonts w:eastAsia="Times New Roman" w:cs="Tahoma"/>
          <w:b/>
          <w:bCs/>
          <w:sz w:val="24"/>
          <w:szCs w:val="24"/>
        </w:rPr>
        <w:t xml:space="preserve">: </w:t>
      </w:r>
    </w:p>
    <w:p w14:paraId="49EB42F5" w14:textId="77777777" w:rsidR="00D653D9" w:rsidRPr="00AB5B7C" w:rsidRDefault="00D653D9" w:rsidP="003A42D3">
      <w:pPr>
        <w:pStyle w:val="ListParagraph"/>
        <w:spacing w:before="120" w:after="100" w:afterAutospacing="1" w:line="240" w:lineRule="auto"/>
        <w:jc w:val="both"/>
        <w:rPr>
          <w:rFonts w:eastAsia="Times New Roman" w:cs="Tahoma"/>
          <w:sz w:val="24"/>
          <w:szCs w:val="24"/>
        </w:rPr>
      </w:pPr>
    </w:p>
    <w:p w14:paraId="4E32B645" w14:textId="617498A1" w:rsidR="00D653D9" w:rsidRPr="00AB5B7C" w:rsidRDefault="7001320C" w:rsidP="7001320C">
      <w:pPr>
        <w:pStyle w:val="ListParagraph"/>
        <w:numPr>
          <w:ilvl w:val="1"/>
          <w:numId w:val="16"/>
        </w:numPr>
        <w:spacing w:before="120" w:after="100" w:afterAutospacing="1" w:line="240" w:lineRule="auto"/>
        <w:jc w:val="both"/>
        <w:rPr>
          <w:rFonts w:eastAsia="Times New Roman" w:cs="Tahoma"/>
          <w:sz w:val="24"/>
          <w:szCs w:val="24"/>
          <w:u w:val="single"/>
        </w:rPr>
      </w:pPr>
      <w:r w:rsidRPr="7001320C">
        <w:rPr>
          <w:rFonts w:eastAsia="Times New Roman" w:cs="Tahoma"/>
          <w:sz w:val="24"/>
          <w:szCs w:val="24"/>
          <w:u w:val="single"/>
        </w:rPr>
        <w:t>Governing Body’s Core Functions</w:t>
      </w:r>
    </w:p>
    <w:p w14:paraId="10019687" w14:textId="0A875E45" w:rsidR="00B80444" w:rsidRPr="00AB5B7C" w:rsidRDefault="7001320C" w:rsidP="7001320C">
      <w:pPr>
        <w:spacing w:before="120" w:after="100" w:afterAutospacing="1" w:line="240" w:lineRule="auto"/>
        <w:jc w:val="both"/>
        <w:rPr>
          <w:rFonts w:eastAsia="Times New Roman" w:cs="Tahoma"/>
          <w:sz w:val="24"/>
          <w:szCs w:val="24"/>
        </w:rPr>
      </w:pPr>
      <w:r w:rsidRPr="7001320C">
        <w:rPr>
          <w:rFonts w:eastAsia="Times New Roman" w:cs="Tahoma"/>
          <w:sz w:val="24"/>
          <w:szCs w:val="24"/>
        </w:rPr>
        <w:t>The governing body</w:t>
      </w:r>
      <w:proofErr w:type="gramStart"/>
      <w:r w:rsidRPr="7001320C">
        <w:rPr>
          <w:rFonts w:eastAsia="Times New Roman" w:cs="Tahoma"/>
          <w:sz w:val="24"/>
          <w:szCs w:val="24"/>
        </w:rPr>
        <w:t>, as a whole, is</w:t>
      </w:r>
      <w:proofErr w:type="gramEnd"/>
      <w:r w:rsidRPr="7001320C">
        <w:rPr>
          <w:rFonts w:eastAsia="Times New Roman" w:cs="Tahoma"/>
          <w:sz w:val="24"/>
          <w:szCs w:val="24"/>
        </w:rPr>
        <w:t xml:space="preserve"> required to operate at a strategic level, leaving the operation of the day to day management of the school to the Head Teacher or Principal and the senior leadership team.  The governing body, of which you are a member, has three core functions:</w:t>
      </w:r>
    </w:p>
    <w:p w14:paraId="0A852754" w14:textId="3A444F4F" w:rsidR="00F203BC" w:rsidRPr="00AB5B7C" w:rsidRDefault="7001320C" w:rsidP="7001320C">
      <w:pPr>
        <w:pStyle w:val="NormalWeb"/>
        <w:numPr>
          <w:ilvl w:val="0"/>
          <w:numId w:val="14"/>
        </w:numPr>
        <w:ind w:left="714" w:hanging="357"/>
        <w:jc w:val="both"/>
        <w:rPr>
          <w:rFonts w:asciiTheme="minorHAnsi" w:hAnsiTheme="minorHAnsi"/>
          <w:color w:val="000000" w:themeColor="text1"/>
        </w:rPr>
      </w:pPr>
      <w:r w:rsidRPr="7001320C">
        <w:rPr>
          <w:rFonts w:asciiTheme="minorHAnsi" w:hAnsiTheme="minorHAnsi"/>
          <w:color w:val="000000" w:themeColor="text1"/>
        </w:rPr>
        <w:t xml:space="preserve">Ensuring clarity of the Catholic vision, ethos and strategic </w:t>
      </w:r>
      <w:proofErr w:type="gramStart"/>
      <w:r w:rsidRPr="7001320C">
        <w:rPr>
          <w:rFonts w:asciiTheme="minorHAnsi" w:hAnsiTheme="minorHAnsi"/>
          <w:color w:val="000000" w:themeColor="text1"/>
        </w:rPr>
        <w:t>direction;</w:t>
      </w:r>
      <w:proofErr w:type="gramEnd"/>
    </w:p>
    <w:p w14:paraId="3142701F" w14:textId="6BD04CA4" w:rsidR="00F203BC" w:rsidRPr="00AB5B7C" w:rsidRDefault="7001320C" w:rsidP="7001320C">
      <w:pPr>
        <w:pStyle w:val="NormalWeb"/>
        <w:numPr>
          <w:ilvl w:val="0"/>
          <w:numId w:val="14"/>
        </w:numPr>
        <w:spacing w:before="120" w:beforeAutospacing="0"/>
        <w:ind w:left="714" w:hanging="357"/>
        <w:jc w:val="both"/>
        <w:rPr>
          <w:rFonts w:asciiTheme="minorHAnsi" w:hAnsiTheme="minorHAnsi"/>
          <w:color w:val="000000" w:themeColor="text1"/>
        </w:rPr>
      </w:pPr>
      <w:r w:rsidRPr="7001320C">
        <w:rPr>
          <w:rFonts w:asciiTheme="minorHAnsi" w:hAnsiTheme="minorHAnsi"/>
          <w:color w:val="000000" w:themeColor="text1"/>
        </w:rPr>
        <w:t>Holding the head teacher to account for the educational performance and Catholic character of the school and its pupils; and</w:t>
      </w:r>
    </w:p>
    <w:p w14:paraId="343F8B8A" w14:textId="48EBD39D" w:rsidR="00B80444" w:rsidRPr="00AB5B7C" w:rsidRDefault="7001320C" w:rsidP="7001320C">
      <w:pPr>
        <w:pStyle w:val="ListParagraph"/>
        <w:numPr>
          <w:ilvl w:val="0"/>
          <w:numId w:val="13"/>
        </w:numPr>
        <w:spacing w:before="120" w:after="100" w:afterAutospacing="1" w:line="240" w:lineRule="auto"/>
        <w:jc w:val="both"/>
        <w:rPr>
          <w:rFonts w:eastAsia="Times New Roman" w:cs="Tahoma"/>
          <w:sz w:val="24"/>
          <w:szCs w:val="24"/>
        </w:rPr>
      </w:pPr>
      <w:r w:rsidRPr="7001320C">
        <w:rPr>
          <w:rFonts w:eastAsia="Times New Roman" w:cs="Tahoma"/>
          <w:sz w:val="24"/>
          <w:szCs w:val="24"/>
        </w:rPr>
        <w:t xml:space="preserve">To oversee the financial performance of the school and make sure that its money is well spent. </w:t>
      </w:r>
    </w:p>
    <w:p w14:paraId="4EEB9665" w14:textId="51CD1EE6" w:rsidR="00B80444" w:rsidRPr="00AB5B7C" w:rsidRDefault="7001320C" w:rsidP="7001320C">
      <w:pPr>
        <w:spacing w:before="120" w:after="100" w:afterAutospacing="1" w:line="240" w:lineRule="auto"/>
        <w:jc w:val="both"/>
        <w:rPr>
          <w:rFonts w:eastAsia="Times New Roman" w:cs="Tahoma"/>
          <w:sz w:val="24"/>
          <w:szCs w:val="24"/>
        </w:rPr>
      </w:pPr>
      <w:r w:rsidRPr="7001320C">
        <w:rPr>
          <w:rFonts w:eastAsia="Times New Roman" w:cs="Tahoma"/>
          <w:sz w:val="24"/>
          <w:szCs w:val="24"/>
        </w:rPr>
        <w:t xml:space="preserve">You must carry out your responsibilities in ensuring the core functions are met, in the light of your statutory and other key responsibilities.  </w:t>
      </w:r>
    </w:p>
    <w:p w14:paraId="2B5AC7E3" w14:textId="759B25A8" w:rsidR="00D653D9" w:rsidRPr="00AB5B7C" w:rsidRDefault="7001320C" w:rsidP="7001320C">
      <w:pPr>
        <w:pStyle w:val="ListParagraph"/>
        <w:numPr>
          <w:ilvl w:val="1"/>
          <w:numId w:val="16"/>
        </w:numPr>
        <w:spacing w:before="120" w:after="100" w:afterAutospacing="1" w:line="240" w:lineRule="auto"/>
        <w:jc w:val="both"/>
        <w:rPr>
          <w:rFonts w:eastAsia="Times New Roman" w:cs="Tahoma"/>
          <w:sz w:val="24"/>
          <w:szCs w:val="24"/>
          <w:u w:val="single"/>
        </w:rPr>
      </w:pPr>
      <w:r w:rsidRPr="7001320C">
        <w:rPr>
          <w:rFonts w:eastAsia="Times New Roman" w:cs="Tahoma"/>
          <w:sz w:val="24"/>
          <w:szCs w:val="24"/>
          <w:u w:val="single"/>
        </w:rPr>
        <w:t>Admissions</w:t>
      </w:r>
    </w:p>
    <w:p w14:paraId="27A65140" w14:textId="54B3178C" w:rsidR="00BA78E1" w:rsidRPr="00AB5B7C" w:rsidRDefault="7001320C" w:rsidP="7001320C">
      <w:pPr>
        <w:spacing w:before="120" w:after="100" w:afterAutospacing="1" w:line="240" w:lineRule="auto"/>
        <w:jc w:val="both"/>
        <w:rPr>
          <w:rFonts w:eastAsia="Times New Roman" w:cs="Tahoma"/>
          <w:sz w:val="24"/>
          <w:szCs w:val="24"/>
        </w:rPr>
      </w:pPr>
      <w:r w:rsidRPr="7001320C">
        <w:rPr>
          <w:rFonts w:eastAsia="Times New Roman" w:cs="Tahoma"/>
          <w:sz w:val="24"/>
          <w:szCs w:val="24"/>
        </w:rPr>
        <w:t xml:space="preserve">The governing body of a Catholic school is its own admissions authority, responsible for determining admissions arrangements to the school.  The governing body </w:t>
      </w:r>
      <w:r w:rsidRPr="7001320C">
        <w:rPr>
          <w:rFonts w:eastAsia="Times New Roman" w:cs="Tahoma"/>
          <w:b/>
          <w:bCs/>
          <w:sz w:val="24"/>
          <w:szCs w:val="24"/>
        </w:rPr>
        <w:t>must</w:t>
      </w:r>
      <w:r w:rsidRPr="7001320C">
        <w:rPr>
          <w:rFonts w:eastAsia="Times New Roman" w:cs="Tahoma"/>
          <w:sz w:val="24"/>
          <w:szCs w:val="24"/>
        </w:rPr>
        <w:t xml:space="preserve"> have regard to guidance issued by the Bishop when constructing faith-based oversubscription criteria and comply with any Diocesan requirements. Membership of the Catholic Church is determined, and practice is to be demonstrated as set out by the Diocesan Bishop.  As a Foundation Governor, you must ensure that the governing body complies with these requirements.</w:t>
      </w:r>
    </w:p>
    <w:p w14:paraId="0285FB45" w14:textId="6E09084F" w:rsidR="00D653D9" w:rsidRPr="00AB5B7C" w:rsidRDefault="7001320C" w:rsidP="7001320C">
      <w:pPr>
        <w:pStyle w:val="ListParagraph"/>
        <w:numPr>
          <w:ilvl w:val="1"/>
          <w:numId w:val="16"/>
        </w:numPr>
        <w:spacing w:before="120" w:after="100" w:afterAutospacing="1" w:line="240" w:lineRule="auto"/>
        <w:jc w:val="both"/>
        <w:rPr>
          <w:rFonts w:eastAsia="Times New Roman" w:cs="Tahoma"/>
          <w:sz w:val="24"/>
          <w:szCs w:val="24"/>
          <w:u w:val="single"/>
        </w:rPr>
      </w:pPr>
      <w:r w:rsidRPr="7001320C">
        <w:rPr>
          <w:sz w:val="24"/>
          <w:szCs w:val="24"/>
          <w:u w:val="single"/>
        </w:rPr>
        <w:t>Employment of</w:t>
      </w:r>
      <w:r w:rsidRPr="7001320C">
        <w:rPr>
          <w:rFonts w:eastAsia="Times New Roman" w:cs="Tahoma"/>
          <w:sz w:val="24"/>
          <w:szCs w:val="24"/>
          <w:u w:val="single"/>
        </w:rPr>
        <w:t xml:space="preserve"> Staff</w:t>
      </w:r>
    </w:p>
    <w:p w14:paraId="15934376" w14:textId="69052802" w:rsidR="00BA78E1" w:rsidRPr="00AB5B7C" w:rsidRDefault="7001320C" w:rsidP="7001320C">
      <w:pPr>
        <w:spacing w:before="120" w:after="100" w:afterAutospacing="1" w:line="240" w:lineRule="auto"/>
        <w:jc w:val="both"/>
        <w:rPr>
          <w:rFonts w:eastAsia="Times New Roman" w:cs="Tahoma"/>
          <w:sz w:val="24"/>
          <w:szCs w:val="24"/>
        </w:rPr>
      </w:pPr>
      <w:r w:rsidRPr="7001320C">
        <w:rPr>
          <w:rFonts w:eastAsia="Times New Roman" w:cs="Tahoma"/>
          <w:sz w:val="24"/>
          <w:szCs w:val="24"/>
        </w:rPr>
        <w:t xml:space="preserve">The governing body of a Catholic school is the employer of teaching and support staff at the school.  The governing body </w:t>
      </w:r>
      <w:r w:rsidRPr="7001320C">
        <w:rPr>
          <w:rFonts w:eastAsia="Times New Roman" w:cs="Tahoma"/>
          <w:b/>
          <w:bCs/>
          <w:sz w:val="24"/>
          <w:szCs w:val="24"/>
        </w:rPr>
        <w:t>must</w:t>
      </w:r>
      <w:r w:rsidRPr="7001320C">
        <w:rPr>
          <w:rFonts w:eastAsia="Times New Roman" w:cs="Tahoma"/>
          <w:sz w:val="24"/>
          <w:szCs w:val="24"/>
        </w:rPr>
        <w:t xml:space="preserve"> comply with the Bishops’ Memorandum on Appointment of Teachers to Catholic Schools (</w:t>
      </w:r>
      <w:hyperlink r:id="rId12">
        <w:r w:rsidRPr="7001320C">
          <w:rPr>
            <w:rStyle w:val="Hyperlink"/>
            <w:rFonts w:eastAsia="Times New Roman" w:cs="Tahoma"/>
            <w:sz w:val="24"/>
            <w:szCs w:val="24"/>
          </w:rPr>
          <w:t>http://www.catholiceducation.org.uk/schools/recruitment/item/1000002-memorandum-on-</w:t>
        </w:r>
        <w:r w:rsidRPr="7001320C">
          <w:rPr>
            <w:rStyle w:val="Hyperlink"/>
            <w:rFonts w:eastAsia="Times New Roman" w:cs="Tahoma"/>
            <w:sz w:val="24"/>
            <w:szCs w:val="24"/>
          </w:rPr>
          <w:lastRenderedPageBreak/>
          <w:t>appointment-of-teachers-to-catholic-schools</w:t>
        </w:r>
      </w:hyperlink>
      <w:r w:rsidRPr="7001320C">
        <w:rPr>
          <w:rFonts w:eastAsia="Times New Roman" w:cs="Tahoma"/>
          <w:sz w:val="24"/>
          <w:szCs w:val="24"/>
        </w:rPr>
        <w:t xml:space="preserve">).  As a Foundation Governor, you must ensure that the governing body complies with this requirement.  You may also be required to participate in the recruitment of staff to the school, particularly in respect of senior leadership vacancies.     </w:t>
      </w:r>
    </w:p>
    <w:p w14:paraId="6B90A666" w14:textId="7B12DBAD" w:rsidR="00D653D9" w:rsidRPr="00AB5B7C" w:rsidRDefault="7001320C" w:rsidP="7001320C">
      <w:pPr>
        <w:pStyle w:val="ListParagraph"/>
        <w:numPr>
          <w:ilvl w:val="1"/>
          <w:numId w:val="16"/>
        </w:numPr>
        <w:spacing w:before="120" w:after="100" w:afterAutospacing="1" w:line="240" w:lineRule="auto"/>
        <w:jc w:val="both"/>
        <w:rPr>
          <w:rFonts w:eastAsia="Times New Roman" w:cs="Tahoma"/>
          <w:sz w:val="24"/>
          <w:szCs w:val="24"/>
          <w:u w:val="single"/>
        </w:rPr>
      </w:pPr>
      <w:r w:rsidRPr="7001320C">
        <w:rPr>
          <w:sz w:val="24"/>
          <w:szCs w:val="24"/>
          <w:u w:val="single"/>
        </w:rPr>
        <w:t>Land and Buildings</w:t>
      </w:r>
    </w:p>
    <w:p w14:paraId="2CBD536F" w14:textId="3DB77684" w:rsidR="00D653D9" w:rsidRPr="00AB5B7C" w:rsidRDefault="7001320C" w:rsidP="7001320C">
      <w:pPr>
        <w:spacing w:after="0" w:line="240" w:lineRule="auto"/>
        <w:jc w:val="both"/>
        <w:rPr>
          <w:rFonts w:cs="Arial"/>
          <w:sz w:val="24"/>
          <w:szCs w:val="24"/>
        </w:rPr>
      </w:pPr>
      <w:r w:rsidRPr="7001320C">
        <w:rPr>
          <w:rFonts w:cs="Arial"/>
          <w:sz w:val="24"/>
          <w:szCs w:val="24"/>
        </w:rPr>
        <w:t xml:space="preserve">The governing body of a Catholic school occupies and conducts the school on behalf of the trustees (usually the trustees of the diocese or religious order) and under the supervision of the diocesan bishop as the occupier of the premises, proprietor of the undertaking, and employer of the staff. It occupies the school subject to the parameters laid down by the trustees, and ultimately any decisions relating to the land and buildings rest with the trustees, except in so far as these have been explicitly delegated to the governing body by the trustees.  As a Foundation Governor, you </w:t>
      </w:r>
      <w:r w:rsidRPr="7001320C">
        <w:rPr>
          <w:rFonts w:cs="Arial"/>
          <w:b/>
          <w:bCs/>
          <w:sz w:val="24"/>
          <w:szCs w:val="24"/>
        </w:rPr>
        <w:t>must</w:t>
      </w:r>
      <w:r w:rsidRPr="7001320C">
        <w:rPr>
          <w:rFonts w:cs="Arial"/>
          <w:sz w:val="24"/>
          <w:szCs w:val="24"/>
        </w:rPr>
        <w:t xml:space="preserve"> ensure that any decisions relating to the maintenance and repair of land and buildings is in accordance with, and has received the consent of, the trustees. </w:t>
      </w:r>
    </w:p>
    <w:p w14:paraId="16E054E7" w14:textId="274C7FE2" w:rsidR="00D653D9" w:rsidRPr="00AB5B7C" w:rsidRDefault="7001320C" w:rsidP="7001320C">
      <w:pPr>
        <w:pStyle w:val="ListParagraph"/>
        <w:numPr>
          <w:ilvl w:val="1"/>
          <w:numId w:val="16"/>
        </w:numPr>
        <w:spacing w:before="120" w:after="100" w:afterAutospacing="1" w:line="240" w:lineRule="auto"/>
        <w:jc w:val="both"/>
        <w:rPr>
          <w:rFonts w:eastAsia="Times New Roman" w:cs="Tahoma"/>
          <w:sz w:val="24"/>
          <w:szCs w:val="24"/>
          <w:u w:val="single"/>
        </w:rPr>
      </w:pPr>
      <w:r w:rsidRPr="7001320C">
        <w:rPr>
          <w:rFonts w:eastAsia="Times New Roman" w:cs="Tahoma"/>
          <w:sz w:val="24"/>
          <w:szCs w:val="24"/>
          <w:u w:val="single"/>
        </w:rPr>
        <w:t>Curriculum</w:t>
      </w:r>
    </w:p>
    <w:p w14:paraId="7E821448" w14:textId="3725DF96" w:rsidR="00BA78E1" w:rsidRPr="00AB5B7C" w:rsidRDefault="7001320C" w:rsidP="7001320C">
      <w:pPr>
        <w:spacing w:before="120" w:after="100" w:afterAutospacing="1" w:line="240" w:lineRule="auto"/>
        <w:jc w:val="both"/>
        <w:rPr>
          <w:rFonts w:eastAsia="Times New Roman" w:cs="Tahoma"/>
          <w:sz w:val="24"/>
          <w:szCs w:val="24"/>
        </w:rPr>
      </w:pPr>
      <w:r w:rsidRPr="7001320C">
        <w:rPr>
          <w:rFonts w:eastAsia="Times New Roman" w:cs="Tahoma"/>
          <w:sz w:val="24"/>
          <w:szCs w:val="24"/>
        </w:rPr>
        <w:t xml:space="preserve">The governing body of a Catholic school is responsible for its curriculum, subject to the Church’s requirements for RE and the statutory provision for the National Curriculum.  As a Foundation Governor, you </w:t>
      </w:r>
      <w:r w:rsidRPr="7001320C">
        <w:rPr>
          <w:rFonts w:eastAsia="Times New Roman" w:cs="Tahoma"/>
          <w:b/>
          <w:bCs/>
          <w:sz w:val="24"/>
          <w:szCs w:val="24"/>
        </w:rPr>
        <w:t xml:space="preserve">must </w:t>
      </w:r>
      <w:r w:rsidRPr="7001320C">
        <w:rPr>
          <w:rFonts w:eastAsia="Times New Roman" w:cs="Tahoma"/>
          <w:sz w:val="24"/>
          <w:szCs w:val="24"/>
        </w:rPr>
        <w:t xml:space="preserve">ensure that the curriculum of the school is rooted in an understanding of life in conformity with the teaching of the Gospel and the Catholic Church. </w:t>
      </w:r>
    </w:p>
    <w:sectPr w:rsidR="00BA78E1" w:rsidRPr="00AB5B7C">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463C87" w14:textId="77777777" w:rsidR="00BD0B35" w:rsidRDefault="00BD0B35" w:rsidP="00BD0B35">
      <w:pPr>
        <w:spacing w:after="0" w:line="240" w:lineRule="auto"/>
      </w:pPr>
      <w:r>
        <w:separator/>
      </w:r>
    </w:p>
  </w:endnote>
  <w:endnote w:type="continuationSeparator" w:id="0">
    <w:p w14:paraId="2269BDB6" w14:textId="77777777" w:rsidR="00BD0B35" w:rsidRDefault="00BD0B35" w:rsidP="00BD0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2883707"/>
      <w:docPartObj>
        <w:docPartGallery w:val="Page Numbers (Bottom of Page)"/>
        <w:docPartUnique/>
      </w:docPartObj>
    </w:sdtPr>
    <w:sdtEndPr>
      <w:rPr>
        <w:noProof/>
      </w:rPr>
    </w:sdtEndPr>
    <w:sdtContent>
      <w:p w14:paraId="4E56E19A" w14:textId="54B0908C" w:rsidR="00DB238C" w:rsidRDefault="00DB238C">
        <w:pPr>
          <w:pStyle w:val="Footer"/>
          <w:jc w:val="right"/>
        </w:pPr>
        <w:r>
          <w:fldChar w:fldCharType="begin"/>
        </w:r>
        <w:r>
          <w:instrText xml:space="preserve"> PAGE   \* MERGEFORMAT </w:instrText>
        </w:r>
        <w:r>
          <w:fldChar w:fldCharType="separate"/>
        </w:r>
        <w:r w:rsidR="00B515C2">
          <w:rPr>
            <w:noProof/>
          </w:rPr>
          <w:t>1</w:t>
        </w:r>
        <w:r>
          <w:rPr>
            <w:noProof/>
          </w:rPr>
          <w:fldChar w:fldCharType="end"/>
        </w:r>
      </w:p>
    </w:sdtContent>
  </w:sdt>
  <w:p w14:paraId="179CDAD0" w14:textId="77777777" w:rsidR="00DB238C" w:rsidRDefault="00DB23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C74606" w14:textId="77777777" w:rsidR="00BD0B35" w:rsidRDefault="00BD0B35" w:rsidP="00BD0B35">
      <w:pPr>
        <w:spacing w:after="0" w:line="240" w:lineRule="auto"/>
      </w:pPr>
      <w:r>
        <w:separator/>
      </w:r>
    </w:p>
  </w:footnote>
  <w:footnote w:type="continuationSeparator" w:id="0">
    <w:p w14:paraId="10C2AE10" w14:textId="77777777" w:rsidR="00BD0B35" w:rsidRDefault="00BD0B35" w:rsidP="00BD0B35">
      <w:pPr>
        <w:spacing w:after="0" w:line="240" w:lineRule="auto"/>
      </w:pPr>
      <w:r>
        <w:continuationSeparator/>
      </w:r>
    </w:p>
  </w:footnote>
  <w:footnote w:id="1">
    <w:p w14:paraId="59FD47E5" w14:textId="1E8A1BD2" w:rsidR="00AB5B7C" w:rsidRPr="00AB5B7C" w:rsidRDefault="00AB5B7C" w:rsidP="7001320C">
      <w:pPr>
        <w:pStyle w:val="FootnoteText"/>
        <w:rPr>
          <w:lang w:val="en-GB"/>
        </w:rPr>
      </w:pPr>
      <w:r>
        <w:rPr>
          <w:rStyle w:val="FootnoteReference"/>
        </w:rPr>
        <w:footnoteRef/>
      </w:r>
      <w:r>
        <w:t xml:space="preserve"> </w:t>
      </w:r>
      <w:r>
        <w:rPr>
          <w:lang w:val="en-GB"/>
        </w:rPr>
        <w:t xml:space="preserve">The term ‘governing body’ in this document includes the Board of Directors and/or local governing body of an academy trust.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31D1D"/>
    <w:multiLevelType w:val="hybridMultilevel"/>
    <w:tmpl w:val="26805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C4C9F"/>
    <w:multiLevelType w:val="hybridMultilevel"/>
    <w:tmpl w:val="74CEA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810160"/>
    <w:multiLevelType w:val="hybridMultilevel"/>
    <w:tmpl w:val="C78E46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294F34"/>
    <w:multiLevelType w:val="hybridMultilevel"/>
    <w:tmpl w:val="BAF0FE3A"/>
    <w:lvl w:ilvl="0" w:tplc="914443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4C023B"/>
    <w:multiLevelType w:val="hybridMultilevel"/>
    <w:tmpl w:val="E1C845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CF276E"/>
    <w:multiLevelType w:val="multilevel"/>
    <w:tmpl w:val="9F60A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74421C"/>
    <w:multiLevelType w:val="hybridMultilevel"/>
    <w:tmpl w:val="E1C845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4750EB"/>
    <w:multiLevelType w:val="hybridMultilevel"/>
    <w:tmpl w:val="41FE2D12"/>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8" w15:restartNumberingAfterBreak="0">
    <w:nsid w:val="45C5581D"/>
    <w:multiLevelType w:val="hybridMultilevel"/>
    <w:tmpl w:val="0CECFA48"/>
    <w:lvl w:ilvl="0" w:tplc="22E637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E7A7578"/>
    <w:multiLevelType w:val="hybridMultilevel"/>
    <w:tmpl w:val="2FE84EC4"/>
    <w:lvl w:ilvl="0" w:tplc="ABE04B8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E91554C"/>
    <w:multiLevelType w:val="hybridMultilevel"/>
    <w:tmpl w:val="1C1A7FD0"/>
    <w:lvl w:ilvl="0" w:tplc="04090001">
      <w:start w:val="1"/>
      <w:numFmt w:val="bullet"/>
      <w:lvlText w:val=""/>
      <w:lvlJc w:val="left"/>
      <w:pPr>
        <w:ind w:left="2505" w:hanging="360"/>
      </w:pPr>
      <w:rPr>
        <w:rFonts w:ascii="Symbol" w:hAnsi="Symbol" w:hint="default"/>
      </w:rPr>
    </w:lvl>
    <w:lvl w:ilvl="1" w:tplc="08090003">
      <w:start w:val="1"/>
      <w:numFmt w:val="bullet"/>
      <w:lvlText w:val="o"/>
      <w:lvlJc w:val="left"/>
      <w:pPr>
        <w:ind w:left="3225" w:hanging="360"/>
      </w:pPr>
      <w:rPr>
        <w:rFonts w:ascii="Courier New" w:hAnsi="Courier New" w:cs="Courier New" w:hint="default"/>
      </w:rPr>
    </w:lvl>
    <w:lvl w:ilvl="2" w:tplc="08090005" w:tentative="1">
      <w:start w:val="1"/>
      <w:numFmt w:val="bullet"/>
      <w:lvlText w:val=""/>
      <w:lvlJc w:val="left"/>
      <w:pPr>
        <w:ind w:left="3945" w:hanging="360"/>
      </w:pPr>
      <w:rPr>
        <w:rFonts w:ascii="Wingdings" w:hAnsi="Wingdings" w:hint="default"/>
      </w:rPr>
    </w:lvl>
    <w:lvl w:ilvl="3" w:tplc="08090001" w:tentative="1">
      <w:start w:val="1"/>
      <w:numFmt w:val="bullet"/>
      <w:lvlText w:val=""/>
      <w:lvlJc w:val="left"/>
      <w:pPr>
        <w:ind w:left="4665" w:hanging="360"/>
      </w:pPr>
      <w:rPr>
        <w:rFonts w:ascii="Symbol" w:hAnsi="Symbol" w:hint="default"/>
      </w:rPr>
    </w:lvl>
    <w:lvl w:ilvl="4" w:tplc="08090003" w:tentative="1">
      <w:start w:val="1"/>
      <w:numFmt w:val="bullet"/>
      <w:lvlText w:val="o"/>
      <w:lvlJc w:val="left"/>
      <w:pPr>
        <w:ind w:left="5385" w:hanging="360"/>
      </w:pPr>
      <w:rPr>
        <w:rFonts w:ascii="Courier New" w:hAnsi="Courier New" w:cs="Courier New" w:hint="default"/>
      </w:rPr>
    </w:lvl>
    <w:lvl w:ilvl="5" w:tplc="08090005" w:tentative="1">
      <w:start w:val="1"/>
      <w:numFmt w:val="bullet"/>
      <w:lvlText w:val=""/>
      <w:lvlJc w:val="left"/>
      <w:pPr>
        <w:ind w:left="6105" w:hanging="360"/>
      </w:pPr>
      <w:rPr>
        <w:rFonts w:ascii="Wingdings" w:hAnsi="Wingdings" w:hint="default"/>
      </w:rPr>
    </w:lvl>
    <w:lvl w:ilvl="6" w:tplc="08090001" w:tentative="1">
      <w:start w:val="1"/>
      <w:numFmt w:val="bullet"/>
      <w:lvlText w:val=""/>
      <w:lvlJc w:val="left"/>
      <w:pPr>
        <w:ind w:left="6825" w:hanging="360"/>
      </w:pPr>
      <w:rPr>
        <w:rFonts w:ascii="Symbol" w:hAnsi="Symbol" w:hint="default"/>
      </w:rPr>
    </w:lvl>
    <w:lvl w:ilvl="7" w:tplc="08090003" w:tentative="1">
      <w:start w:val="1"/>
      <w:numFmt w:val="bullet"/>
      <w:lvlText w:val="o"/>
      <w:lvlJc w:val="left"/>
      <w:pPr>
        <w:ind w:left="7545" w:hanging="360"/>
      </w:pPr>
      <w:rPr>
        <w:rFonts w:ascii="Courier New" w:hAnsi="Courier New" w:cs="Courier New" w:hint="default"/>
      </w:rPr>
    </w:lvl>
    <w:lvl w:ilvl="8" w:tplc="08090005" w:tentative="1">
      <w:start w:val="1"/>
      <w:numFmt w:val="bullet"/>
      <w:lvlText w:val=""/>
      <w:lvlJc w:val="left"/>
      <w:pPr>
        <w:ind w:left="8265" w:hanging="360"/>
      </w:pPr>
      <w:rPr>
        <w:rFonts w:ascii="Wingdings" w:hAnsi="Wingdings" w:hint="default"/>
      </w:rPr>
    </w:lvl>
  </w:abstractNum>
  <w:abstractNum w:abstractNumId="11" w15:restartNumberingAfterBreak="0">
    <w:nsid w:val="517C5ACC"/>
    <w:multiLevelType w:val="hybridMultilevel"/>
    <w:tmpl w:val="F9B08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355E62"/>
    <w:multiLevelType w:val="multilevel"/>
    <w:tmpl w:val="AFEEC3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heme="minorHAnsi" w:cstheme="minorBidi" w:hint="default"/>
        <w:sz w:val="24"/>
        <w:szCs w:val="24"/>
      </w:rPr>
    </w:lvl>
    <w:lvl w:ilvl="2">
      <w:start w:val="1"/>
      <w:numFmt w:val="decimal"/>
      <w:isLgl/>
      <w:lvlText w:val="%1.%2.%3"/>
      <w:lvlJc w:val="left"/>
      <w:pPr>
        <w:ind w:left="1080" w:hanging="720"/>
      </w:pPr>
      <w:rPr>
        <w:rFonts w:eastAsiaTheme="minorHAnsi" w:cstheme="minorBidi" w:hint="default"/>
        <w:sz w:val="22"/>
      </w:rPr>
    </w:lvl>
    <w:lvl w:ilvl="3">
      <w:start w:val="1"/>
      <w:numFmt w:val="decimal"/>
      <w:isLgl/>
      <w:lvlText w:val="%1.%2.%3.%4"/>
      <w:lvlJc w:val="left"/>
      <w:pPr>
        <w:ind w:left="1080" w:hanging="720"/>
      </w:pPr>
      <w:rPr>
        <w:rFonts w:eastAsiaTheme="minorHAnsi" w:cstheme="minorBidi" w:hint="default"/>
        <w:sz w:val="22"/>
      </w:rPr>
    </w:lvl>
    <w:lvl w:ilvl="4">
      <w:start w:val="1"/>
      <w:numFmt w:val="decimal"/>
      <w:isLgl/>
      <w:lvlText w:val="%1.%2.%3.%4.%5"/>
      <w:lvlJc w:val="left"/>
      <w:pPr>
        <w:ind w:left="1440" w:hanging="1080"/>
      </w:pPr>
      <w:rPr>
        <w:rFonts w:eastAsiaTheme="minorHAnsi" w:cstheme="minorBidi" w:hint="default"/>
        <w:sz w:val="22"/>
      </w:rPr>
    </w:lvl>
    <w:lvl w:ilvl="5">
      <w:start w:val="1"/>
      <w:numFmt w:val="decimal"/>
      <w:isLgl/>
      <w:lvlText w:val="%1.%2.%3.%4.%5.%6"/>
      <w:lvlJc w:val="left"/>
      <w:pPr>
        <w:ind w:left="1440" w:hanging="1080"/>
      </w:pPr>
      <w:rPr>
        <w:rFonts w:eastAsiaTheme="minorHAnsi" w:cstheme="minorBidi" w:hint="default"/>
        <w:sz w:val="22"/>
      </w:rPr>
    </w:lvl>
    <w:lvl w:ilvl="6">
      <w:start w:val="1"/>
      <w:numFmt w:val="decimal"/>
      <w:isLgl/>
      <w:lvlText w:val="%1.%2.%3.%4.%5.%6.%7"/>
      <w:lvlJc w:val="left"/>
      <w:pPr>
        <w:ind w:left="1800" w:hanging="1440"/>
      </w:pPr>
      <w:rPr>
        <w:rFonts w:eastAsiaTheme="minorHAnsi" w:cstheme="minorBidi" w:hint="default"/>
        <w:sz w:val="22"/>
      </w:rPr>
    </w:lvl>
    <w:lvl w:ilvl="7">
      <w:start w:val="1"/>
      <w:numFmt w:val="decimal"/>
      <w:isLgl/>
      <w:lvlText w:val="%1.%2.%3.%4.%5.%6.%7.%8"/>
      <w:lvlJc w:val="left"/>
      <w:pPr>
        <w:ind w:left="1800" w:hanging="1440"/>
      </w:pPr>
      <w:rPr>
        <w:rFonts w:eastAsiaTheme="minorHAnsi" w:cstheme="minorBidi" w:hint="default"/>
        <w:sz w:val="22"/>
      </w:rPr>
    </w:lvl>
    <w:lvl w:ilvl="8">
      <w:start w:val="1"/>
      <w:numFmt w:val="decimal"/>
      <w:isLgl/>
      <w:lvlText w:val="%1.%2.%3.%4.%5.%6.%7.%8.%9"/>
      <w:lvlJc w:val="left"/>
      <w:pPr>
        <w:ind w:left="2160" w:hanging="1800"/>
      </w:pPr>
      <w:rPr>
        <w:rFonts w:eastAsiaTheme="minorHAnsi" w:cstheme="minorBidi" w:hint="default"/>
        <w:sz w:val="22"/>
      </w:rPr>
    </w:lvl>
  </w:abstractNum>
  <w:abstractNum w:abstractNumId="13" w15:restartNumberingAfterBreak="0">
    <w:nsid w:val="5F61630A"/>
    <w:multiLevelType w:val="hybridMultilevel"/>
    <w:tmpl w:val="F66E92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B02FF0"/>
    <w:multiLevelType w:val="hybridMultilevel"/>
    <w:tmpl w:val="69708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C67791"/>
    <w:multiLevelType w:val="multilevel"/>
    <w:tmpl w:val="8F9E2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9"/>
  </w:num>
  <w:num w:numId="3">
    <w:abstractNumId w:val="8"/>
  </w:num>
  <w:num w:numId="4">
    <w:abstractNumId w:val="13"/>
  </w:num>
  <w:num w:numId="5">
    <w:abstractNumId w:val="6"/>
  </w:num>
  <w:num w:numId="6">
    <w:abstractNumId w:val="4"/>
  </w:num>
  <w:num w:numId="7">
    <w:abstractNumId w:val="1"/>
  </w:num>
  <w:num w:numId="8">
    <w:abstractNumId w:val="14"/>
  </w:num>
  <w:num w:numId="9">
    <w:abstractNumId w:val="5"/>
  </w:num>
  <w:num w:numId="10">
    <w:abstractNumId w:val="15"/>
  </w:num>
  <w:num w:numId="11">
    <w:abstractNumId w:val="7"/>
  </w:num>
  <w:num w:numId="12">
    <w:abstractNumId w:val="0"/>
  </w:num>
  <w:num w:numId="13">
    <w:abstractNumId w:val="11"/>
  </w:num>
  <w:num w:numId="14">
    <w:abstractNumId w:val="10"/>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DD3"/>
    <w:rsid w:val="00054723"/>
    <w:rsid w:val="000C0F2E"/>
    <w:rsid w:val="000C3AE0"/>
    <w:rsid w:val="00127831"/>
    <w:rsid w:val="00180615"/>
    <w:rsid w:val="001C033B"/>
    <w:rsid w:val="001C2B8C"/>
    <w:rsid w:val="001C4EE6"/>
    <w:rsid w:val="00205102"/>
    <w:rsid w:val="00250A90"/>
    <w:rsid w:val="00251D85"/>
    <w:rsid w:val="002A4E3F"/>
    <w:rsid w:val="002B326C"/>
    <w:rsid w:val="002D700C"/>
    <w:rsid w:val="002F4882"/>
    <w:rsid w:val="003147CA"/>
    <w:rsid w:val="003374B0"/>
    <w:rsid w:val="00385045"/>
    <w:rsid w:val="003A42D3"/>
    <w:rsid w:val="003F78AF"/>
    <w:rsid w:val="00453207"/>
    <w:rsid w:val="00480A03"/>
    <w:rsid w:val="0049144C"/>
    <w:rsid w:val="004E3DBB"/>
    <w:rsid w:val="004F08FB"/>
    <w:rsid w:val="00521389"/>
    <w:rsid w:val="00545EA1"/>
    <w:rsid w:val="005B1497"/>
    <w:rsid w:val="005C26A9"/>
    <w:rsid w:val="005D56EB"/>
    <w:rsid w:val="005E0A2F"/>
    <w:rsid w:val="00614027"/>
    <w:rsid w:val="00621A6F"/>
    <w:rsid w:val="006F0F94"/>
    <w:rsid w:val="006F4567"/>
    <w:rsid w:val="007A5175"/>
    <w:rsid w:val="007B49F2"/>
    <w:rsid w:val="007C0847"/>
    <w:rsid w:val="007E576D"/>
    <w:rsid w:val="007F1F9B"/>
    <w:rsid w:val="008232B9"/>
    <w:rsid w:val="00851502"/>
    <w:rsid w:val="00883329"/>
    <w:rsid w:val="008A4DA5"/>
    <w:rsid w:val="008A7CE8"/>
    <w:rsid w:val="008E7477"/>
    <w:rsid w:val="008F32E2"/>
    <w:rsid w:val="009303A6"/>
    <w:rsid w:val="0093575F"/>
    <w:rsid w:val="00944245"/>
    <w:rsid w:val="009C4B34"/>
    <w:rsid w:val="009D231F"/>
    <w:rsid w:val="00A01B56"/>
    <w:rsid w:val="00A47FC4"/>
    <w:rsid w:val="00AB5B7C"/>
    <w:rsid w:val="00AD7BB6"/>
    <w:rsid w:val="00B15BD2"/>
    <w:rsid w:val="00B515C2"/>
    <w:rsid w:val="00B80444"/>
    <w:rsid w:val="00B938BF"/>
    <w:rsid w:val="00BA179C"/>
    <w:rsid w:val="00BA32F9"/>
    <w:rsid w:val="00BA78E1"/>
    <w:rsid w:val="00BD0B35"/>
    <w:rsid w:val="00C333A5"/>
    <w:rsid w:val="00C7239D"/>
    <w:rsid w:val="00C75796"/>
    <w:rsid w:val="00CB20DA"/>
    <w:rsid w:val="00CE2352"/>
    <w:rsid w:val="00D035DF"/>
    <w:rsid w:val="00D15DD3"/>
    <w:rsid w:val="00D653D9"/>
    <w:rsid w:val="00DA385A"/>
    <w:rsid w:val="00DB238C"/>
    <w:rsid w:val="00DB702F"/>
    <w:rsid w:val="00DE2813"/>
    <w:rsid w:val="00EB54C0"/>
    <w:rsid w:val="00EC40D6"/>
    <w:rsid w:val="00EE2005"/>
    <w:rsid w:val="00F0133A"/>
    <w:rsid w:val="00F1141B"/>
    <w:rsid w:val="00F15557"/>
    <w:rsid w:val="00F203BC"/>
    <w:rsid w:val="00F2462C"/>
    <w:rsid w:val="00F441D2"/>
    <w:rsid w:val="00F664C9"/>
    <w:rsid w:val="00FD7282"/>
    <w:rsid w:val="70013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73F18"/>
  <w15:chartTrackingRefBased/>
  <w15:docId w15:val="{877D8AC7-12C4-46DA-9A1B-E6C1FD69F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9F2"/>
    <w:pPr>
      <w:ind w:left="720"/>
      <w:contextualSpacing/>
    </w:pPr>
  </w:style>
  <w:style w:type="paragraph" w:styleId="BalloonText">
    <w:name w:val="Balloon Text"/>
    <w:basedOn w:val="Normal"/>
    <w:link w:val="BalloonTextChar"/>
    <w:uiPriority w:val="99"/>
    <w:semiHidden/>
    <w:unhideWhenUsed/>
    <w:rsid w:val="00545E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EA1"/>
    <w:rPr>
      <w:rFonts w:ascii="Segoe UI" w:hAnsi="Segoe UI" w:cs="Segoe UI"/>
      <w:sz w:val="18"/>
      <w:szCs w:val="18"/>
    </w:rPr>
  </w:style>
  <w:style w:type="paragraph" w:styleId="FootnoteText">
    <w:name w:val="footnote text"/>
    <w:basedOn w:val="Normal"/>
    <w:link w:val="FootnoteTextChar"/>
    <w:uiPriority w:val="99"/>
    <w:semiHidden/>
    <w:unhideWhenUsed/>
    <w:rsid w:val="00BD0B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0B35"/>
    <w:rPr>
      <w:sz w:val="20"/>
      <w:szCs w:val="20"/>
    </w:rPr>
  </w:style>
  <w:style w:type="character" w:styleId="FootnoteReference">
    <w:name w:val="footnote reference"/>
    <w:basedOn w:val="DefaultParagraphFont"/>
    <w:uiPriority w:val="99"/>
    <w:semiHidden/>
    <w:unhideWhenUsed/>
    <w:rsid w:val="00BD0B35"/>
    <w:rPr>
      <w:vertAlign w:val="superscript"/>
    </w:rPr>
  </w:style>
  <w:style w:type="character" w:styleId="PlaceholderText">
    <w:name w:val="Placeholder Text"/>
    <w:basedOn w:val="DefaultParagraphFont"/>
    <w:uiPriority w:val="99"/>
    <w:semiHidden/>
    <w:rsid w:val="00F15557"/>
    <w:rPr>
      <w:color w:val="808080"/>
    </w:rPr>
  </w:style>
  <w:style w:type="character" w:styleId="Hyperlink">
    <w:name w:val="Hyperlink"/>
    <w:basedOn w:val="DefaultParagraphFont"/>
    <w:uiPriority w:val="99"/>
    <w:unhideWhenUsed/>
    <w:rsid w:val="00BA78E1"/>
    <w:rPr>
      <w:color w:val="0563C1" w:themeColor="hyperlink"/>
      <w:u w:val="single"/>
    </w:rPr>
  </w:style>
  <w:style w:type="paragraph" w:styleId="NormalWeb">
    <w:name w:val="Normal (Web)"/>
    <w:basedOn w:val="Normal"/>
    <w:uiPriority w:val="99"/>
    <w:semiHidden/>
    <w:unhideWhenUsed/>
    <w:rsid w:val="00F203B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DB23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238C"/>
  </w:style>
  <w:style w:type="paragraph" w:styleId="Footer">
    <w:name w:val="footer"/>
    <w:basedOn w:val="Normal"/>
    <w:link w:val="FooterChar"/>
    <w:uiPriority w:val="99"/>
    <w:unhideWhenUsed/>
    <w:rsid w:val="00DB23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2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8352580">
      <w:bodyDiv w:val="1"/>
      <w:marLeft w:val="0"/>
      <w:marRight w:val="0"/>
      <w:marTop w:val="0"/>
      <w:marBottom w:val="0"/>
      <w:divBdr>
        <w:top w:val="none" w:sz="0" w:space="0" w:color="auto"/>
        <w:left w:val="none" w:sz="0" w:space="0" w:color="auto"/>
        <w:bottom w:val="none" w:sz="0" w:space="0" w:color="auto"/>
        <w:right w:val="none" w:sz="0" w:space="0" w:color="auto"/>
      </w:divBdr>
    </w:div>
    <w:div w:id="2107383301">
      <w:bodyDiv w:val="1"/>
      <w:marLeft w:val="0"/>
      <w:marRight w:val="0"/>
      <w:marTop w:val="0"/>
      <w:marBottom w:val="0"/>
      <w:divBdr>
        <w:top w:val="none" w:sz="0" w:space="0" w:color="auto"/>
        <w:left w:val="none" w:sz="0" w:space="0" w:color="auto"/>
        <w:bottom w:val="none" w:sz="0" w:space="0" w:color="auto"/>
        <w:right w:val="none" w:sz="0" w:space="0" w:color="auto"/>
      </w:divBdr>
      <w:divsChild>
        <w:div w:id="183598636">
          <w:marLeft w:val="0"/>
          <w:marRight w:val="0"/>
          <w:marTop w:val="0"/>
          <w:marBottom w:val="0"/>
          <w:divBdr>
            <w:top w:val="none" w:sz="0" w:space="0" w:color="auto"/>
            <w:left w:val="none" w:sz="0" w:space="0" w:color="auto"/>
            <w:bottom w:val="none" w:sz="0" w:space="0" w:color="auto"/>
            <w:right w:val="none" w:sz="0" w:space="0" w:color="auto"/>
          </w:divBdr>
          <w:divsChild>
            <w:div w:id="585649865">
              <w:marLeft w:val="37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schools/recruitment/item/1000002-memorandum-on-appointment-of-teachers-to-catholic-school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c4d8b03-4e62-4820-8f1e-8615b11f99ba">
      <UserInfo>
        <DisplayName>James Spencer</DisplayName>
        <AccountId>19</AccountId>
        <AccountType/>
      </UserInfo>
      <UserInfo>
        <DisplayName>Christine Fischer</DisplayName>
        <AccountId>10</AccountId>
        <AccountType/>
      </UserInfo>
      <UserInfo>
        <DisplayName>Marian Moynihan</DisplayName>
        <AccountId>11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68C8D4E28FACA43B8E1FFC2F3C87318" ma:contentTypeVersion="4" ma:contentTypeDescription="Create a new document." ma:contentTypeScope="" ma:versionID="fc91fb8a1a0d98638686267957b2b5f1">
  <xsd:schema xmlns:xsd="http://www.w3.org/2001/XMLSchema" xmlns:xs="http://www.w3.org/2001/XMLSchema" xmlns:p="http://schemas.microsoft.com/office/2006/metadata/properties" xmlns:ns2="ad1efe36-5444-40d4-a63b-a068613b8cb1" xmlns:ns3="bc4d8b03-4e62-4820-8f1e-8615b11f99ba" xmlns:ns4="7bf59ccf-5c3e-44b3-ac92-e06c1731e258" targetNamespace="http://schemas.microsoft.com/office/2006/metadata/properties" ma:root="true" ma:fieldsID="a7ab194866fd5536026ad1dc2b8929d8" ns2:_="" ns3:_="" ns4:_="">
    <xsd:import namespace="ad1efe36-5444-40d4-a63b-a068613b8cb1"/>
    <xsd:import namespace="bc4d8b03-4e62-4820-8f1e-8615b11f99ba"/>
    <xsd:import namespace="7bf59ccf-5c3e-44b3-ac92-e06c1731e258"/>
    <xsd:element name="properties">
      <xsd:complexType>
        <xsd:sequence>
          <xsd:element name="documentManagement">
            <xsd:complexType>
              <xsd:all>
                <xsd:element ref="ns2:MediaServiceMetadata" minOccurs="0"/>
                <xsd:element ref="ns2:MediaServiceFastMetadata" minOccurs="0"/>
                <xsd:element ref="ns3: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1efe36-5444-40d4-a63b-a068613b8c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f59ccf-5c3e-44b3-ac92-e06c1731e258" elementFormDefault="qualified">
    <xsd:import namespace="http://schemas.microsoft.com/office/2006/documentManagement/types"/>
    <xsd:import namespace="http://schemas.microsoft.com/office/infopath/2007/PartnerControls"/>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DCD455-2967-4C3F-B515-A693F7A3FF53}">
  <ds:schemaRefs>
    <ds:schemaRef ds:uri="http://schemas.openxmlformats.org/officeDocument/2006/bibliography"/>
  </ds:schemaRefs>
</ds:datastoreItem>
</file>

<file path=customXml/itemProps2.xml><?xml version="1.0" encoding="utf-8"?>
<ds:datastoreItem xmlns:ds="http://schemas.openxmlformats.org/officeDocument/2006/customXml" ds:itemID="{5A6FBC84-60C5-4011-A240-EDBD60D01617}">
  <ds:schemaRefs>
    <ds:schemaRef ds:uri="http://schemas.microsoft.com/sharepoint/v3/contenttype/forms"/>
  </ds:schemaRefs>
</ds:datastoreItem>
</file>

<file path=customXml/itemProps3.xml><?xml version="1.0" encoding="utf-8"?>
<ds:datastoreItem xmlns:ds="http://schemas.openxmlformats.org/officeDocument/2006/customXml" ds:itemID="{81FC4347-04AF-4BA8-9392-5CD5BFD9FB63}">
  <ds:schemaRefs>
    <ds:schemaRef ds:uri="http://schemas.microsoft.com/office/2006/metadata/properties"/>
    <ds:schemaRef ds:uri="fdea5d93-8c97-4009-b4ee-ec403c5215bd"/>
    <ds:schemaRef ds:uri="http://purl.org/dc/terms/"/>
    <ds:schemaRef ds:uri="http://schemas.microsoft.com/office/infopath/2007/PartnerControls"/>
    <ds:schemaRef ds:uri="http://purl.org/dc/elements/1.1/"/>
    <ds:schemaRef ds:uri="http://www.w3.org/XML/1998/namespace"/>
    <ds:schemaRef ds:uri="http://schemas.microsoft.com/office/2006/documentManagement/types"/>
    <ds:schemaRef ds:uri="http://schemas.openxmlformats.org/package/2006/metadata/core-properties"/>
    <ds:schemaRef ds:uri="http://purl.org/dc/dcmitype/"/>
    <ds:schemaRef ds:uri="bc4d8b03-4e62-4820-8f1e-8615b11f99ba"/>
  </ds:schemaRefs>
</ds:datastoreItem>
</file>

<file path=customXml/itemProps4.xml><?xml version="1.0" encoding="utf-8"?>
<ds:datastoreItem xmlns:ds="http://schemas.openxmlformats.org/officeDocument/2006/customXml" ds:itemID="{7CAC03AB-081C-4A1A-BDE1-844ACD4B3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1efe36-5444-40d4-a63b-a068613b8cb1"/>
    <ds:schemaRef ds:uri="bc4d8b03-4e62-4820-8f1e-8615b11f99ba"/>
    <ds:schemaRef ds:uri="7bf59ccf-5c3e-44b3-ac92-e06c1731e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813</Words>
  <Characters>4637</Characters>
  <Application>Microsoft Office Word</Application>
  <DocSecurity>4</DocSecurity>
  <Lines>38</Lines>
  <Paragraphs>10</Paragraphs>
  <ScaleCrop>false</ScaleCrop>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dc:description/>
  <cp:lastModifiedBy>Christine Fischer</cp:lastModifiedBy>
  <cp:revision>2</cp:revision>
  <cp:lastPrinted>2014-09-01T15:49:00Z</cp:lastPrinted>
  <dcterms:created xsi:type="dcterms:W3CDTF">2021-03-19T12:53:00Z</dcterms:created>
  <dcterms:modified xsi:type="dcterms:W3CDTF">2021-03-19T12:53:00Z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0x010100C68C8D4E28FACA43B8E1FFC2F3C87318</vt:lpwstr>
  </property>
  <property fmtid="{D5CDD505-2E9C-101B-9397-08002B2CF9AE}" pid="3" name="IsMyDocuments">
    <vt:bool>true</vt:bool>
  </property>
  <property fmtid="{D5CDD505-2E9C-101B-9397-08002B2CF9AE}" pid="4" name="display_urn">
    <vt:lpwstr>James Spencer;Christine Fischer;Marian Moynihan</vt:lpwstr>
  </property>
  <property fmtid="{D5CDD505-2E9C-101B-9397-08002B2CF9AE}" pid="5" name="SharedWithUsers">
    <vt:lpwstr>19;#James Spencer;#10;#Christine Fischer;#11;#Marian Moynihan</vt:lpwstr>
  </property>
</Properties>
</file>